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7DAB3" w14:textId="77777777" w:rsidR="009305EB" w:rsidRDefault="009305EB">
      <w:pPr>
        <w:pStyle w:val="Corpodetexto"/>
        <w:rPr>
          <w:sz w:val="20"/>
        </w:rPr>
      </w:pPr>
    </w:p>
    <w:p w14:paraId="588E0694" w14:textId="77777777" w:rsidR="009305EB" w:rsidRDefault="009305EB">
      <w:pPr>
        <w:pStyle w:val="Corpodetexto"/>
        <w:rPr>
          <w:sz w:val="20"/>
        </w:rPr>
      </w:pPr>
    </w:p>
    <w:p w14:paraId="5B9F37DA" w14:textId="77777777" w:rsidR="009305EB" w:rsidRDefault="009305EB">
      <w:pPr>
        <w:pStyle w:val="Corpodetexto"/>
        <w:rPr>
          <w:sz w:val="20"/>
        </w:rPr>
      </w:pPr>
    </w:p>
    <w:p w14:paraId="062E891B" w14:textId="77777777" w:rsidR="009305EB" w:rsidRDefault="009305EB">
      <w:pPr>
        <w:pStyle w:val="Corpodetexto"/>
        <w:rPr>
          <w:sz w:val="20"/>
        </w:rPr>
      </w:pPr>
    </w:p>
    <w:p w14:paraId="424E7B4B" w14:textId="77777777" w:rsidR="009305EB" w:rsidRDefault="009305EB">
      <w:pPr>
        <w:pStyle w:val="Corpodetexto"/>
        <w:rPr>
          <w:sz w:val="20"/>
        </w:rPr>
      </w:pPr>
    </w:p>
    <w:p w14:paraId="57DCC5B6" w14:textId="77777777" w:rsidR="009305EB" w:rsidRDefault="009305EB">
      <w:pPr>
        <w:pStyle w:val="Corpodetexto"/>
        <w:rPr>
          <w:sz w:val="20"/>
        </w:rPr>
      </w:pPr>
    </w:p>
    <w:p w14:paraId="4B99AC4F" w14:textId="77777777" w:rsidR="009305EB" w:rsidRDefault="009305EB">
      <w:pPr>
        <w:pStyle w:val="Corpodetexto"/>
        <w:rPr>
          <w:sz w:val="20"/>
        </w:rPr>
      </w:pPr>
    </w:p>
    <w:p w14:paraId="617440B1" w14:textId="77777777" w:rsidR="009305EB" w:rsidRDefault="009305EB">
      <w:pPr>
        <w:pStyle w:val="Corpodetexto"/>
        <w:rPr>
          <w:sz w:val="20"/>
        </w:rPr>
      </w:pPr>
    </w:p>
    <w:p w14:paraId="43E2B904" w14:textId="77777777" w:rsidR="009305EB" w:rsidRDefault="009305EB">
      <w:pPr>
        <w:pStyle w:val="Corpodetexto"/>
        <w:spacing w:before="8"/>
        <w:rPr>
          <w:sz w:val="26"/>
        </w:rPr>
      </w:pPr>
    </w:p>
    <w:p w14:paraId="6BE0ABD0" w14:textId="77777777" w:rsidR="009305EB" w:rsidRDefault="00BB31D3">
      <w:pPr>
        <w:pStyle w:val="Ttulo"/>
      </w:pPr>
      <w:r>
        <w:rPr>
          <w:color w:val="231F1F"/>
        </w:rPr>
        <w:t>MEMORIAL</w:t>
      </w:r>
      <w:r>
        <w:rPr>
          <w:color w:val="231F1F"/>
          <w:spacing w:val="-5"/>
        </w:rPr>
        <w:t xml:space="preserve"> </w:t>
      </w:r>
      <w:r>
        <w:rPr>
          <w:color w:val="231F1F"/>
        </w:rPr>
        <w:t>DESCRITIVO</w:t>
      </w:r>
    </w:p>
    <w:p w14:paraId="252C30D7" w14:textId="77777777" w:rsidR="009305EB" w:rsidRDefault="009305EB">
      <w:pPr>
        <w:pStyle w:val="Corpodetexto"/>
        <w:rPr>
          <w:rFonts w:ascii="Arial"/>
          <w:b/>
          <w:sz w:val="20"/>
        </w:rPr>
      </w:pPr>
    </w:p>
    <w:p w14:paraId="2B5A7FB3" w14:textId="77777777" w:rsidR="009305EB" w:rsidRDefault="009305EB">
      <w:pPr>
        <w:pStyle w:val="Corpodetexto"/>
        <w:rPr>
          <w:rFonts w:ascii="Arial"/>
          <w:b/>
          <w:sz w:val="20"/>
        </w:rPr>
      </w:pPr>
    </w:p>
    <w:p w14:paraId="49E1B677" w14:textId="77777777" w:rsidR="009305EB" w:rsidRDefault="009305EB">
      <w:pPr>
        <w:pStyle w:val="Corpodetexto"/>
        <w:rPr>
          <w:rFonts w:ascii="Arial"/>
          <w:b/>
          <w:sz w:val="20"/>
        </w:rPr>
      </w:pPr>
    </w:p>
    <w:p w14:paraId="7321D529" w14:textId="77777777" w:rsidR="009305EB" w:rsidRDefault="009305EB">
      <w:pPr>
        <w:pStyle w:val="Corpodetexto"/>
        <w:rPr>
          <w:rFonts w:ascii="Arial"/>
          <w:b/>
          <w:sz w:val="20"/>
        </w:rPr>
      </w:pPr>
    </w:p>
    <w:p w14:paraId="73FB6F3E" w14:textId="77777777" w:rsidR="009305EB" w:rsidRDefault="00000000">
      <w:pPr>
        <w:pStyle w:val="Corpodetexto"/>
        <w:spacing w:before="6"/>
        <w:rPr>
          <w:rFonts w:ascii="Arial"/>
          <w:b/>
          <w:sz w:val="22"/>
        </w:rPr>
      </w:pPr>
      <w:r>
        <w:pict w14:anchorId="04470D1A">
          <v:rect id="_x0000_s2055" style="position:absolute;margin-left:83.6pt;margin-top:14.9pt;width:427.9pt;height:1.45pt;z-index:-15728640;mso-wrap-distance-left:0;mso-wrap-distance-right:0;mso-position-horizontal-relative:page" fillcolor="#231f1f" stroked="f">
            <w10:wrap type="topAndBottom" anchorx="page"/>
          </v:rect>
        </w:pict>
      </w:r>
    </w:p>
    <w:p w14:paraId="0FE7865A" w14:textId="77777777" w:rsidR="009305EB" w:rsidRDefault="009305EB">
      <w:pPr>
        <w:pStyle w:val="Corpodetexto"/>
        <w:rPr>
          <w:rFonts w:ascii="Arial"/>
          <w:b/>
          <w:sz w:val="20"/>
        </w:rPr>
      </w:pPr>
    </w:p>
    <w:p w14:paraId="4019E2AB" w14:textId="77777777" w:rsidR="009305EB" w:rsidRDefault="009305EB">
      <w:pPr>
        <w:pStyle w:val="Corpodetexto"/>
        <w:rPr>
          <w:rFonts w:ascii="Arial"/>
          <w:b/>
          <w:sz w:val="20"/>
        </w:rPr>
      </w:pPr>
    </w:p>
    <w:p w14:paraId="3B468E49" w14:textId="77777777" w:rsidR="00655A15" w:rsidRDefault="005F4180" w:rsidP="005F4180">
      <w:pPr>
        <w:spacing w:before="230" w:line="276" w:lineRule="auto"/>
        <w:ind w:left="2480" w:right="3087" w:hanging="951"/>
        <w:jc w:val="center"/>
        <w:rPr>
          <w:rFonts w:ascii="Arial" w:hAnsi="Arial"/>
          <w:b/>
          <w:color w:val="231F1F"/>
          <w:sz w:val="32"/>
        </w:rPr>
      </w:pPr>
      <w:r>
        <w:rPr>
          <w:rFonts w:ascii="Arial" w:hAnsi="Arial"/>
          <w:b/>
          <w:color w:val="231F1F"/>
          <w:sz w:val="32"/>
        </w:rPr>
        <w:t>REF</w:t>
      </w:r>
      <w:r w:rsidR="00655A15">
        <w:rPr>
          <w:rFonts w:ascii="Arial" w:hAnsi="Arial"/>
          <w:b/>
          <w:color w:val="231F1F"/>
          <w:sz w:val="32"/>
        </w:rPr>
        <w:t>ORÇO ESTRUTURAL</w:t>
      </w:r>
    </w:p>
    <w:p w14:paraId="293DC787" w14:textId="7578EDC5" w:rsidR="005F4180" w:rsidRPr="005F4180" w:rsidRDefault="00655A15" w:rsidP="005F4180">
      <w:pPr>
        <w:spacing w:before="230" w:line="276" w:lineRule="auto"/>
        <w:ind w:left="2480" w:right="3087" w:hanging="951"/>
        <w:jc w:val="center"/>
        <w:rPr>
          <w:rFonts w:ascii="Arial" w:hAnsi="Arial"/>
          <w:b/>
          <w:color w:val="231F1F"/>
          <w:sz w:val="32"/>
        </w:rPr>
      </w:pPr>
      <w:r>
        <w:rPr>
          <w:rFonts w:ascii="Arial" w:hAnsi="Arial"/>
          <w:b/>
          <w:color w:val="231F1F"/>
          <w:sz w:val="32"/>
        </w:rPr>
        <w:t xml:space="preserve">CONQUISTA D’OESTE </w:t>
      </w:r>
      <w:r w:rsidR="005F4180">
        <w:rPr>
          <w:rFonts w:ascii="Arial" w:hAnsi="Arial"/>
          <w:b/>
          <w:color w:val="231F1F"/>
          <w:sz w:val="32"/>
        </w:rPr>
        <w:t>– MT</w:t>
      </w:r>
    </w:p>
    <w:p w14:paraId="3A7F4ADC" w14:textId="77777777" w:rsidR="009305EB" w:rsidRDefault="009305EB">
      <w:pPr>
        <w:pStyle w:val="Corpodetexto"/>
        <w:rPr>
          <w:rFonts w:ascii="Arial"/>
          <w:b/>
          <w:sz w:val="20"/>
        </w:rPr>
      </w:pPr>
    </w:p>
    <w:p w14:paraId="4067BEA0" w14:textId="77777777" w:rsidR="009305EB" w:rsidRDefault="00000000">
      <w:pPr>
        <w:pStyle w:val="Corpodetexto"/>
        <w:spacing w:before="2"/>
        <w:rPr>
          <w:rFonts w:ascii="Arial"/>
          <w:b/>
          <w:sz w:val="23"/>
        </w:rPr>
      </w:pPr>
      <w:r>
        <w:pict w14:anchorId="34CE4376">
          <v:rect id="_x0000_s2054" style="position:absolute;margin-left:83.6pt;margin-top:15.3pt;width:427.9pt;height:1.45pt;z-index:-15728128;mso-wrap-distance-left:0;mso-wrap-distance-right:0;mso-position-horizontal-relative:page" fillcolor="#231f1f" stroked="f">
            <w10:wrap type="topAndBottom" anchorx="page"/>
          </v:rect>
        </w:pict>
      </w:r>
    </w:p>
    <w:p w14:paraId="6708DEC2" w14:textId="77777777" w:rsidR="009305EB" w:rsidRDefault="009305EB">
      <w:pPr>
        <w:pStyle w:val="Corpodetexto"/>
        <w:rPr>
          <w:rFonts w:ascii="Arial"/>
          <w:b/>
          <w:sz w:val="20"/>
        </w:rPr>
      </w:pPr>
    </w:p>
    <w:p w14:paraId="5A56A220" w14:textId="77777777" w:rsidR="009305EB" w:rsidRDefault="009305EB">
      <w:pPr>
        <w:pStyle w:val="Corpodetexto"/>
        <w:rPr>
          <w:rFonts w:ascii="Arial"/>
          <w:b/>
          <w:sz w:val="20"/>
        </w:rPr>
      </w:pPr>
    </w:p>
    <w:p w14:paraId="489683CF" w14:textId="77777777" w:rsidR="009305EB" w:rsidRDefault="009305EB">
      <w:pPr>
        <w:pStyle w:val="Corpodetexto"/>
        <w:rPr>
          <w:rFonts w:ascii="Arial"/>
          <w:b/>
          <w:sz w:val="20"/>
        </w:rPr>
      </w:pPr>
    </w:p>
    <w:p w14:paraId="514B8267" w14:textId="77777777" w:rsidR="009305EB" w:rsidRDefault="009305EB">
      <w:pPr>
        <w:pStyle w:val="Corpodetexto"/>
        <w:rPr>
          <w:rFonts w:ascii="Arial"/>
          <w:b/>
          <w:sz w:val="20"/>
        </w:rPr>
      </w:pPr>
    </w:p>
    <w:p w14:paraId="434C0B41" w14:textId="77777777" w:rsidR="009305EB" w:rsidRDefault="009305EB">
      <w:pPr>
        <w:pStyle w:val="Corpodetexto"/>
        <w:rPr>
          <w:rFonts w:ascii="Arial"/>
          <w:b/>
          <w:sz w:val="20"/>
        </w:rPr>
      </w:pPr>
    </w:p>
    <w:p w14:paraId="575882BF" w14:textId="77777777" w:rsidR="009305EB" w:rsidRDefault="009305EB">
      <w:pPr>
        <w:pStyle w:val="Corpodetexto"/>
        <w:rPr>
          <w:rFonts w:ascii="Arial"/>
          <w:b/>
          <w:sz w:val="20"/>
        </w:rPr>
      </w:pPr>
    </w:p>
    <w:p w14:paraId="799CB3D2" w14:textId="77777777" w:rsidR="009305EB" w:rsidRDefault="009305EB">
      <w:pPr>
        <w:pStyle w:val="Corpodetexto"/>
        <w:spacing w:before="9"/>
        <w:rPr>
          <w:rFonts w:ascii="Arial"/>
          <w:b/>
          <w:sz w:val="26"/>
        </w:rPr>
      </w:pPr>
    </w:p>
    <w:p w14:paraId="0BAB88B6" w14:textId="5C4DD9CC" w:rsidR="009305EB" w:rsidRDefault="00BB31D3">
      <w:pPr>
        <w:pStyle w:val="Corpodetexto"/>
        <w:spacing w:before="93"/>
        <w:ind w:left="141"/>
        <w:rPr>
          <w:rFonts w:ascii="Arial MT" w:hAnsi="Arial MT"/>
        </w:rPr>
      </w:pPr>
      <w:r>
        <w:rPr>
          <w:rFonts w:ascii="Arial" w:hAnsi="Arial"/>
          <w:b/>
          <w:color w:val="231F1F"/>
        </w:rPr>
        <w:t>LOCAL:</w:t>
      </w:r>
      <w:r>
        <w:rPr>
          <w:rFonts w:ascii="Arial" w:hAnsi="Arial"/>
          <w:b/>
          <w:color w:val="231F1F"/>
          <w:spacing w:val="-5"/>
        </w:rPr>
        <w:t xml:space="preserve"> </w:t>
      </w:r>
      <w:r w:rsidR="00655A15">
        <w:rPr>
          <w:rFonts w:ascii="Arial MT" w:hAnsi="Arial MT"/>
          <w:color w:val="231F1F"/>
        </w:rPr>
        <w:t xml:space="preserve">ESCOLA MUNICIPAL LINDA WAGNER GUSE </w:t>
      </w:r>
      <w:r w:rsidR="005F4180">
        <w:rPr>
          <w:rFonts w:ascii="Arial MT" w:hAnsi="Arial MT"/>
          <w:color w:val="231F1F"/>
        </w:rPr>
        <w:t xml:space="preserve"> </w:t>
      </w:r>
    </w:p>
    <w:p w14:paraId="4EA866B0" w14:textId="77777777" w:rsidR="009305EB" w:rsidRDefault="009305EB">
      <w:pPr>
        <w:pStyle w:val="Corpodetexto"/>
        <w:rPr>
          <w:rFonts w:ascii="Arial MT"/>
          <w:sz w:val="26"/>
        </w:rPr>
      </w:pPr>
    </w:p>
    <w:p w14:paraId="2D784D19" w14:textId="77777777" w:rsidR="009305EB" w:rsidRDefault="009305EB">
      <w:pPr>
        <w:pStyle w:val="Corpodetexto"/>
        <w:rPr>
          <w:rFonts w:ascii="Arial MT"/>
          <w:sz w:val="26"/>
        </w:rPr>
      </w:pPr>
    </w:p>
    <w:p w14:paraId="7B3285C8" w14:textId="5726A31F" w:rsidR="009305EB" w:rsidRDefault="00927538">
      <w:pPr>
        <w:spacing w:before="162"/>
        <w:ind w:left="141"/>
        <w:rPr>
          <w:rFonts w:ascii="Arial MT" w:hAnsi="Arial MT"/>
          <w:sz w:val="24"/>
        </w:rPr>
      </w:pPr>
      <w:r>
        <w:rPr>
          <w:rFonts w:ascii="Arial" w:hAnsi="Arial"/>
          <w:b/>
          <w:color w:val="231F1F"/>
          <w:sz w:val="24"/>
        </w:rPr>
        <w:t>PROPRIETÁRIO</w:t>
      </w:r>
      <w:r w:rsidR="00BB31D3">
        <w:rPr>
          <w:rFonts w:ascii="Arial" w:hAnsi="Arial"/>
          <w:b/>
          <w:color w:val="231F1F"/>
          <w:sz w:val="24"/>
        </w:rPr>
        <w:t>:</w:t>
      </w:r>
      <w:r w:rsidR="00BB31D3">
        <w:rPr>
          <w:rFonts w:ascii="Arial" w:hAnsi="Arial"/>
          <w:b/>
          <w:color w:val="231F1F"/>
          <w:spacing w:val="-3"/>
          <w:sz w:val="24"/>
        </w:rPr>
        <w:t xml:space="preserve"> </w:t>
      </w:r>
      <w:r w:rsidR="00BB31D3">
        <w:rPr>
          <w:rFonts w:ascii="Arial MT" w:hAnsi="Arial MT"/>
          <w:color w:val="231F1F"/>
          <w:sz w:val="24"/>
        </w:rPr>
        <w:t>PREFEITURA</w:t>
      </w:r>
      <w:r w:rsidR="00BB31D3">
        <w:rPr>
          <w:rFonts w:ascii="Arial MT" w:hAnsi="Arial MT"/>
          <w:color w:val="231F1F"/>
          <w:spacing w:val="-3"/>
          <w:sz w:val="24"/>
        </w:rPr>
        <w:t xml:space="preserve"> </w:t>
      </w:r>
      <w:r w:rsidR="00BB31D3">
        <w:rPr>
          <w:rFonts w:ascii="Arial MT" w:hAnsi="Arial MT"/>
          <w:color w:val="231F1F"/>
          <w:sz w:val="24"/>
        </w:rPr>
        <w:t>MUNICIPAL</w:t>
      </w:r>
      <w:r w:rsidR="00BB31D3">
        <w:rPr>
          <w:rFonts w:ascii="Arial MT" w:hAnsi="Arial MT"/>
          <w:color w:val="231F1F"/>
          <w:spacing w:val="-5"/>
          <w:sz w:val="24"/>
        </w:rPr>
        <w:t xml:space="preserve"> </w:t>
      </w:r>
      <w:r w:rsidR="00BB31D3">
        <w:rPr>
          <w:rFonts w:ascii="Arial MT" w:hAnsi="Arial MT"/>
          <w:color w:val="231F1F"/>
          <w:sz w:val="24"/>
        </w:rPr>
        <w:t>DE</w:t>
      </w:r>
      <w:r w:rsidR="00BB31D3">
        <w:rPr>
          <w:rFonts w:ascii="Arial MT" w:hAnsi="Arial MT"/>
          <w:color w:val="231F1F"/>
          <w:spacing w:val="-1"/>
          <w:sz w:val="24"/>
        </w:rPr>
        <w:t xml:space="preserve"> </w:t>
      </w:r>
      <w:r w:rsidR="00655A15">
        <w:rPr>
          <w:rFonts w:ascii="Arial MT" w:hAnsi="Arial MT"/>
          <w:color w:val="231F1F"/>
          <w:sz w:val="24"/>
        </w:rPr>
        <w:t>CONQUISTA D’OESTE</w:t>
      </w:r>
      <w:r w:rsidR="00BB31D3">
        <w:rPr>
          <w:rFonts w:ascii="Arial MT" w:hAnsi="Arial MT"/>
          <w:color w:val="231F1F"/>
          <w:spacing w:val="-2"/>
          <w:sz w:val="24"/>
        </w:rPr>
        <w:t xml:space="preserve"> </w:t>
      </w:r>
      <w:r w:rsidR="00BB31D3">
        <w:rPr>
          <w:rFonts w:ascii="Arial MT" w:hAnsi="Arial MT"/>
          <w:color w:val="231F1F"/>
          <w:sz w:val="24"/>
        </w:rPr>
        <w:t>-</w:t>
      </w:r>
      <w:r w:rsidR="00BB31D3">
        <w:rPr>
          <w:rFonts w:ascii="Arial MT" w:hAnsi="Arial MT"/>
          <w:color w:val="231F1F"/>
          <w:spacing w:val="-4"/>
          <w:sz w:val="24"/>
        </w:rPr>
        <w:t xml:space="preserve"> </w:t>
      </w:r>
      <w:r w:rsidR="00BB31D3">
        <w:rPr>
          <w:rFonts w:ascii="Arial MT" w:hAnsi="Arial MT"/>
          <w:color w:val="231F1F"/>
          <w:sz w:val="24"/>
        </w:rPr>
        <w:t>MT</w:t>
      </w:r>
    </w:p>
    <w:p w14:paraId="5C43315B" w14:textId="77777777" w:rsidR="009305EB" w:rsidRDefault="009305EB">
      <w:pPr>
        <w:pStyle w:val="Corpodetexto"/>
        <w:rPr>
          <w:rFonts w:ascii="Arial MT"/>
          <w:sz w:val="20"/>
        </w:rPr>
      </w:pPr>
    </w:p>
    <w:p w14:paraId="18C958E3" w14:textId="77777777" w:rsidR="009305EB" w:rsidRDefault="009305EB">
      <w:pPr>
        <w:pStyle w:val="Corpodetexto"/>
        <w:rPr>
          <w:rFonts w:ascii="Arial MT"/>
          <w:sz w:val="20"/>
        </w:rPr>
      </w:pPr>
    </w:p>
    <w:p w14:paraId="7F63B45C" w14:textId="77777777" w:rsidR="009305EB" w:rsidRDefault="009305EB">
      <w:pPr>
        <w:pStyle w:val="Corpodetexto"/>
        <w:rPr>
          <w:rFonts w:ascii="Arial MT"/>
          <w:sz w:val="20"/>
        </w:rPr>
      </w:pPr>
    </w:p>
    <w:p w14:paraId="2F0B1A98" w14:textId="77777777" w:rsidR="009305EB" w:rsidRDefault="009305EB">
      <w:pPr>
        <w:pStyle w:val="Corpodetexto"/>
        <w:rPr>
          <w:rFonts w:ascii="Arial MT"/>
          <w:sz w:val="20"/>
        </w:rPr>
      </w:pPr>
    </w:p>
    <w:p w14:paraId="580805B8" w14:textId="77777777" w:rsidR="009305EB" w:rsidRDefault="009305EB">
      <w:pPr>
        <w:pStyle w:val="Corpodetexto"/>
        <w:rPr>
          <w:rFonts w:ascii="Arial MT"/>
          <w:sz w:val="20"/>
        </w:rPr>
      </w:pPr>
    </w:p>
    <w:p w14:paraId="46D04F24" w14:textId="77777777" w:rsidR="009305EB" w:rsidRDefault="009305EB">
      <w:pPr>
        <w:pStyle w:val="Corpodetexto"/>
        <w:rPr>
          <w:rFonts w:ascii="Arial MT"/>
          <w:sz w:val="20"/>
        </w:rPr>
      </w:pPr>
    </w:p>
    <w:p w14:paraId="4078F61D" w14:textId="77777777" w:rsidR="009305EB" w:rsidRDefault="009305EB">
      <w:pPr>
        <w:pStyle w:val="Corpodetexto"/>
        <w:rPr>
          <w:rFonts w:ascii="Arial MT"/>
          <w:sz w:val="20"/>
        </w:rPr>
      </w:pPr>
    </w:p>
    <w:p w14:paraId="7B868ECC" w14:textId="77777777" w:rsidR="009305EB" w:rsidRDefault="009305EB">
      <w:pPr>
        <w:pStyle w:val="Corpodetexto"/>
        <w:rPr>
          <w:rFonts w:ascii="Arial MT"/>
          <w:sz w:val="20"/>
        </w:rPr>
      </w:pPr>
    </w:p>
    <w:p w14:paraId="74212743" w14:textId="77777777" w:rsidR="009305EB" w:rsidRDefault="009305EB">
      <w:pPr>
        <w:pStyle w:val="Corpodetexto"/>
        <w:rPr>
          <w:rFonts w:ascii="Arial MT"/>
          <w:sz w:val="20"/>
        </w:rPr>
      </w:pPr>
    </w:p>
    <w:p w14:paraId="36EC189F" w14:textId="77777777" w:rsidR="009305EB" w:rsidRDefault="009305EB">
      <w:pPr>
        <w:pStyle w:val="Corpodetexto"/>
        <w:rPr>
          <w:rFonts w:ascii="Arial MT"/>
          <w:sz w:val="20"/>
        </w:rPr>
      </w:pPr>
    </w:p>
    <w:p w14:paraId="1A79592A" w14:textId="77777777" w:rsidR="009305EB" w:rsidRDefault="009305EB">
      <w:pPr>
        <w:pStyle w:val="Corpodetexto"/>
        <w:rPr>
          <w:rFonts w:ascii="Arial MT"/>
          <w:sz w:val="20"/>
        </w:rPr>
      </w:pPr>
    </w:p>
    <w:p w14:paraId="3C5E6C16" w14:textId="77777777" w:rsidR="009305EB" w:rsidRDefault="009305EB">
      <w:pPr>
        <w:pStyle w:val="Corpodetexto"/>
        <w:rPr>
          <w:rFonts w:ascii="Arial MT"/>
          <w:sz w:val="20"/>
        </w:rPr>
      </w:pPr>
    </w:p>
    <w:p w14:paraId="0D655AF1" w14:textId="77777777" w:rsidR="009305EB" w:rsidRDefault="009305EB">
      <w:pPr>
        <w:pStyle w:val="Corpodetexto"/>
        <w:rPr>
          <w:rFonts w:ascii="Arial MT"/>
          <w:sz w:val="20"/>
        </w:rPr>
      </w:pPr>
    </w:p>
    <w:p w14:paraId="045E85F4" w14:textId="553C03B5" w:rsidR="009305EB" w:rsidRDefault="009305EB">
      <w:pPr>
        <w:pStyle w:val="Corpodetexto"/>
        <w:spacing w:before="11"/>
        <w:rPr>
          <w:rFonts w:ascii="Arial MT"/>
          <w:sz w:val="12"/>
        </w:rPr>
      </w:pPr>
    </w:p>
    <w:p w14:paraId="3945902C" w14:textId="77777777" w:rsidR="009305EB" w:rsidRDefault="009305EB">
      <w:pPr>
        <w:rPr>
          <w:rFonts w:ascii="Arial MT"/>
          <w:sz w:val="12"/>
        </w:rPr>
        <w:sectPr w:rsidR="009305EB">
          <w:headerReference w:type="default" r:id="rId8"/>
          <w:footerReference w:type="default" r:id="rId9"/>
          <w:type w:val="continuous"/>
          <w:pgSz w:w="11900" w:h="16840"/>
          <w:pgMar w:top="1600" w:right="0" w:bottom="800" w:left="1560" w:header="720" w:footer="619" w:gutter="0"/>
          <w:pgNumType w:start="1"/>
          <w:cols w:space="720"/>
        </w:sectPr>
      </w:pPr>
    </w:p>
    <w:p w14:paraId="3CB8BA1B" w14:textId="466EC117" w:rsidR="009305EB" w:rsidRPr="00927538" w:rsidRDefault="00BB31D3" w:rsidP="00B94F9D">
      <w:pPr>
        <w:pStyle w:val="Ttulo1"/>
        <w:numPr>
          <w:ilvl w:val="0"/>
          <w:numId w:val="12"/>
        </w:numPr>
        <w:tabs>
          <w:tab w:val="left" w:pos="381"/>
        </w:tabs>
        <w:spacing w:before="63" w:line="360" w:lineRule="auto"/>
        <w:jc w:val="both"/>
      </w:pPr>
      <w:r w:rsidRPr="00927538">
        <w:rPr>
          <w:color w:val="231F1F"/>
        </w:rPr>
        <w:lastRenderedPageBreak/>
        <w:t>OBJETO</w:t>
      </w:r>
    </w:p>
    <w:p w14:paraId="4D71F11A" w14:textId="77777777" w:rsidR="00655A15" w:rsidRPr="00655A15" w:rsidRDefault="005F4180" w:rsidP="00655A15">
      <w:pPr>
        <w:pStyle w:val="Corpodetexto"/>
        <w:spacing w:line="360" w:lineRule="auto"/>
        <w:jc w:val="both"/>
        <w:rPr>
          <w:color w:val="231F1F"/>
          <w:lang w:val="pt-BR"/>
        </w:rPr>
      </w:pPr>
      <w:r>
        <w:rPr>
          <w:color w:val="231F1F"/>
        </w:rPr>
        <w:t xml:space="preserve">          </w:t>
      </w:r>
      <w:r w:rsidR="00655A15" w:rsidRPr="00655A15">
        <w:rPr>
          <w:color w:val="231F1F"/>
          <w:lang w:val="pt-BR"/>
        </w:rPr>
        <w:t xml:space="preserve">O presente memorial descritivo tem por objetivo definir e especificar os serviços de </w:t>
      </w:r>
      <w:r w:rsidR="00655A15" w:rsidRPr="00655A15">
        <w:rPr>
          <w:b/>
          <w:bCs/>
          <w:color w:val="231F1F"/>
          <w:lang w:val="pt-BR"/>
        </w:rPr>
        <w:t>reforço estrutural</w:t>
      </w:r>
      <w:r w:rsidR="00655A15" w:rsidRPr="00655A15">
        <w:rPr>
          <w:color w:val="231F1F"/>
          <w:lang w:val="pt-BR"/>
        </w:rPr>
        <w:t xml:space="preserve">, contemplando a execução de </w:t>
      </w:r>
      <w:r w:rsidR="00655A15" w:rsidRPr="00655A15">
        <w:rPr>
          <w:b/>
          <w:bCs/>
          <w:color w:val="231F1F"/>
          <w:lang w:val="pt-BR"/>
        </w:rPr>
        <w:t>fundação em concreto armado</w:t>
      </w:r>
      <w:r w:rsidR="00655A15" w:rsidRPr="00655A15">
        <w:rPr>
          <w:color w:val="231F1F"/>
          <w:lang w:val="pt-BR"/>
        </w:rPr>
        <w:t xml:space="preserve"> e </w:t>
      </w:r>
      <w:r w:rsidR="00655A15" w:rsidRPr="00655A15">
        <w:rPr>
          <w:b/>
          <w:bCs/>
          <w:color w:val="231F1F"/>
          <w:lang w:val="pt-BR"/>
        </w:rPr>
        <w:t>pilares em estrutura metálica</w:t>
      </w:r>
      <w:r w:rsidR="00655A15" w:rsidRPr="00655A15">
        <w:rPr>
          <w:color w:val="231F1F"/>
          <w:lang w:val="pt-BR"/>
        </w:rPr>
        <w:t>, garantindo a estabilidade, segurança e desempenho estrutural da edificação conforme normas técnicas vigentes.</w:t>
      </w:r>
    </w:p>
    <w:p w14:paraId="2365EB3A" w14:textId="273B4ACA" w:rsidR="005F4180" w:rsidRPr="00655A15" w:rsidRDefault="005F4180" w:rsidP="005F4180">
      <w:pPr>
        <w:pStyle w:val="Corpodetexto"/>
        <w:spacing w:line="360" w:lineRule="auto"/>
        <w:jc w:val="both"/>
        <w:rPr>
          <w:color w:val="231F1F"/>
          <w:lang w:val="pt-BR"/>
        </w:rPr>
      </w:pPr>
    </w:p>
    <w:p w14:paraId="2E6A97D6" w14:textId="5781B373" w:rsidR="009305EB" w:rsidRPr="00927538" w:rsidRDefault="00927538" w:rsidP="00B94F9D">
      <w:pPr>
        <w:pStyle w:val="Ttulo1"/>
        <w:numPr>
          <w:ilvl w:val="0"/>
          <w:numId w:val="11"/>
        </w:numPr>
        <w:tabs>
          <w:tab w:val="left" w:pos="381"/>
        </w:tabs>
        <w:spacing w:line="360" w:lineRule="auto"/>
        <w:jc w:val="both"/>
      </w:pPr>
      <w:r w:rsidRPr="00927538">
        <w:rPr>
          <w:color w:val="231F1F"/>
        </w:rPr>
        <w:t>ÁREA</w:t>
      </w:r>
    </w:p>
    <w:p w14:paraId="4A4FC9F4" w14:textId="70B218EF" w:rsidR="009305EB" w:rsidRPr="00927538" w:rsidRDefault="00BB31D3" w:rsidP="00927538">
      <w:pPr>
        <w:pStyle w:val="Corpodetexto"/>
        <w:spacing w:line="360" w:lineRule="auto"/>
        <w:ind w:left="848"/>
        <w:jc w:val="both"/>
      </w:pPr>
      <w:r w:rsidRPr="00927538">
        <w:rPr>
          <w:color w:val="231F1F"/>
        </w:rPr>
        <w:t>A</w:t>
      </w:r>
      <w:r w:rsidRPr="00927538">
        <w:rPr>
          <w:color w:val="231F1F"/>
          <w:spacing w:val="-2"/>
        </w:rPr>
        <w:t xml:space="preserve"> </w:t>
      </w:r>
      <w:r w:rsidRPr="00927538">
        <w:rPr>
          <w:color w:val="231F1F"/>
        </w:rPr>
        <w:t>área</w:t>
      </w:r>
      <w:r w:rsidRPr="00927538">
        <w:rPr>
          <w:color w:val="231F1F"/>
          <w:spacing w:val="-2"/>
        </w:rPr>
        <w:t xml:space="preserve"> </w:t>
      </w:r>
      <w:r w:rsidRPr="00927538">
        <w:rPr>
          <w:color w:val="231F1F"/>
        </w:rPr>
        <w:t>total</w:t>
      </w:r>
      <w:r w:rsidRPr="00927538">
        <w:rPr>
          <w:color w:val="231F1F"/>
          <w:spacing w:val="-2"/>
        </w:rPr>
        <w:t xml:space="preserve"> </w:t>
      </w:r>
      <w:r w:rsidRPr="00927538">
        <w:rPr>
          <w:color w:val="231F1F"/>
        </w:rPr>
        <w:t>prevista</w:t>
      </w:r>
      <w:r w:rsidRPr="00927538">
        <w:rPr>
          <w:color w:val="231F1F"/>
          <w:spacing w:val="-1"/>
        </w:rPr>
        <w:t xml:space="preserve"> </w:t>
      </w:r>
      <w:r w:rsidRPr="00927538">
        <w:rPr>
          <w:color w:val="231F1F"/>
        </w:rPr>
        <w:t>é</w:t>
      </w:r>
      <w:r w:rsidRPr="00927538">
        <w:rPr>
          <w:color w:val="231F1F"/>
          <w:spacing w:val="-2"/>
        </w:rPr>
        <w:t xml:space="preserve"> </w:t>
      </w:r>
      <w:r w:rsidRPr="00927538">
        <w:rPr>
          <w:color w:val="231F1F"/>
        </w:rPr>
        <w:t>de</w:t>
      </w:r>
      <w:r w:rsidRPr="00927538">
        <w:rPr>
          <w:color w:val="231F1F"/>
          <w:spacing w:val="2"/>
        </w:rPr>
        <w:t xml:space="preserve"> </w:t>
      </w:r>
      <w:r w:rsidR="00655A15">
        <w:rPr>
          <w:b/>
          <w:color w:val="231F1F"/>
        </w:rPr>
        <w:t>49,11</w:t>
      </w:r>
      <w:r w:rsidR="00841262">
        <w:rPr>
          <w:b/>
          <w:color w:val="231F1F"/>
        </w:rPr>
        <w:t xml:space="preserve"> </w:t>
      </w:r>
      <w:r w:rsidRPr="00927538">
        <w:rPr>
          <w:b/>
          <w:color w:val="231F1F"/>
        </w:rPr>
        <w:t>m</w:t>
      </w:r>
      <w:r w:rsidR="005F4180">
        <w:rPr>
          <w:b/>
          <w:color w:val="231F1F"/>
        </w:rPr>
        <w:t>²</w:t>
      </w:r>
      <w:r w:rsidRPr="00927538">
        <w:rPr>
          <w:color w:val="231F1F"/>
        </w:rPr>
        <w:t>.</w:t>
      </w:r>
    </w:p>
    <w:p w14:paraId="72036DFA" w14:textId="77777777" w:rsidR="009305EB" w:rsidRPr="00927538" w:rsidRDefault="009305EB" w:rsidP="00927538">
      <w:pPr>
        <w:pStyle w:val="Corpodetexto"/>
        <w:spacing w:line="360" w:lineRule="auto"/>
        <w:jc w:val="both"/>
        <w:rPr>
          <w:sz w:val="21"/>
        </w:rPr>
      </w:pPr>
    </w:p>
    <w:p w14:paraId="089F15F2" w14:textId="53A1F173" w:rsidR="009305EB" w:rsidRPr="00655A15" w:rsidRDefault="00655A15" w:rsidP="00B94F9D">
      <w:pPr>
        <w:pStyle w:val="Ttulo1"/>
        <w:numPr>
          <w:ilvl w:val="0"/>
          <w:numId w:val="10"/>
        </w:numPr>
        <w:tabs>
          <w:tab w:val="left" w:pos="381"/>
        </w:tabs>
        <w:spacing w:line="360" w:lineRule="auto"/>
        <w:jc w:val="both"/>
      </w:pPr>
      <w:r>
        <w:rPr>
          <w:color w:val="231F1F"/>
        </w:rPr>
        <w:t>DESCRIÇÃO GERAL DA INTERVENÇÃO</w:t>
      </w:r>
    </w:p>
    <w:p w14:paraId="6E6895D9" w14:textId="77777777" w:rsidR="00655A15" w:rsidRPr="00927538" w:rsidRDefault="00655A15" w:rsidP="00655A15">
      <w:pPr>
        <w:pStyle w:val="Ttulo1"/>
        <w:tabs>
          <w:tab w:val="left" w:pos="381"/>
        </w:tabs>
        <w:spacing w:line="360" w:lineRule="auto"/>
        <w:ind w:left="140" w:firstLine="0"/>
        <w:jc w:val="both"/>
      </w:pPr>
    </w:p>
    <w:p w14:paraId="54B4C4DC" w14:textId="77777777" w:rsidR="00655A15" w:rsidRPr="00655A15" w:rsidRDefault="00655A15" w:rsidP="00655A15">
      <w:pPr>
        <w:pStyle w:val="Corpodetexto"/>
        <w:spacing w:before="10" w:line="360" w:lineRule="auto"/>
        <w:ind w:firstLine="720"/>
        <w:jc w:val="both"/>
        <w:rPr>
          <w:color w:val="231F1F"/>
        </w:rPr>
      </w:pPr>
      <w:r w:rsidRPr="00655A15">
        <w:rPr>
          <w:color w:val="231F1F"/>
        </w:rPr>
        <w:t>O reforço estrutural será realizado para adequação da estrutura existente às novas solicitações de carga, correção de patologias estruturais ou ampliação da edificação. A solução adotada compreende a execução de novas fundações em concreto armado, bem como a implantação de pilares metálicos, devidamente ancorados e integrados à estrutura existente.</w:t>
      </w:r>
    </w:p>
    <w:p w14:paraId="7BA4ADEE" w14:textId="77777777" w:rsidR="00655A15" w:rsidRDefault="00655A15" w:rsidP="005F4180">
      <w:pPr>
        <w:pStyle w:val="Corpodetexto"/>
        <w:spacing w:before="10" w:line="360" w:lineRule="auto"/>
        <w:ind w:firstLine="140"/>
        <w:jc w:val="both"/>
        <w:rPr>
          <w:b/>
          <w:bCs/>
          <w:color w:val="231F1F"/>
        </w:rPr>
      </w:pPr>
    </w:p>
    <w:p w14:paraId="2278A56E" w14:textId="0C5BDED8" w:rsidR="00655A15" w:rsidRDefault="00B94F9D" w:rsidP="00B94F9D">
      <w:pPr>
        <w:pStyle w:val="Corpodetexto"/>
        <w:spacing w:before="10" w:line="360" w:lineRule="auto"/>
        <w:jc w:val="both"/>
        <w:rPr>
          <w:b/>
          <w:bCs/>
          <w:color w:val="231F1F"/>
        </w:rPr>
      </w:pPr>
      <w:r>
        <w:rPr>
          <w:b/>
          <w:bCs/>
          <w:color w:val="231F1F"/>
        </w:rPr>
        <w:t>4.0</w:t>
      </w:r>
      <w:r w:rsidR="005F4180" w:rsidRPr="005F4180">
        <w:rPr>
          <w:b/>
          <w:bCs/>
          <w:color w:val="231F1F"/>
        </w:rPr>
        <w:t xml:space="preserve"> </w:t>
      </w:r>
      <w:r w:rsidR="00655A15">
        <w:rPr>
          <w:b/>
          <w:bCs/>
          <w:color w:val="231F1F"/>
        </w:rPr>
        <w:t>FUNDAÇÃO EM CONCRETO ARMADO</w:t>
      </w:r>
    </w:p>
    <w:p w14:paraId="712189C8" w14:textId="4BB4A737" w:rsidR="005F4180" w:rsidRPr="005F4180" w:rsidRDefault="00655A15" w:rsidP="00655A15">
      <w:pPr>
        <w:pStyle w:val="Corpodetexto"/>
        <w:spacing w:before="10" w:line="360" w:lineRule="auto"/>
        <w:ind w:left="140"/>
        <w:jc w:val="both"/>
        <w:rPr>
          <w:b/>
          <w:bCs/>
          <w:color w:val="231F1F"/>
        </w:rPr>
      </w:pPr>
      <w:r>
        <w:rPr>
          <w:b/>
          <w:bCs/>
          <w:color w:val="231F1F"/>
        </w:rPr>
        <w:t xml:space="preserve">4.1 TIPO DE FUNDAÇÃO </w:t>
      </w:r>
    </w:p>
    <w:p w14:paraId="3A9929EF" w14:textId="77777777" w:rsidR="00655A15" w:rsidRDefault="00655A15" w:rsidP="00655A15">
      <w:pPr>
        <w:pStyle w:val="Corpodetexto"/>
        <w:spacing w:before="10" w:line="360" w:lineRule="auto"/>
        <w:ind w:firstLine="720"/>
        <w:jc w:val="both"/>
        <w:rPr>
          <w:color w:val="231F1F"/>
        </w:rPr>
      </w:pPr>
      <w:r w:rsidRPr="00655A15">
        <w:rPr>
          <w:color w:val="231F1F"/>
        </w:rPr>
        <w:t xml:space="preserve">As fundações serão executadas em </w:t>
      </w:r>
      <w:r w:rsidRPr="00655A15">
        <w:rPr>
          <w:b/>
          <w:bCs/>
          <w:color w:val="231F1F"/>
        </w:rPr>
        <w:t>concreto armado</w:t>
      </w:r>
      <w:r w:rsidRPr="00655A15">
        <w:rPr>
          <w:color w:val="231F1F"/>
        </w:rPr>
        <w:t xml:space="preserve">, do tipo </w:t>
      </w:r>
      <w:r w:rsidRPr="00655A15">
        <w:rPr>
          <w:b/>
          <w:bCs/>
          <w:color w:val="231F1F"/>
        </w:rPr>
        <w:t>sapatas isoladas / blocos de fundação</w:t>
      </w:r>
      <w:r w:rsidRPr="00655A15">
        <w:rPr>
          <w:color w:val="231F1F"/>
        </w:rPr>
        <w:t xml:space="preserve"> (ajustável conforme projeto), dimensionadas de acordo com as cargas atuantes e a capacidade de suporte do solo.</w:t>
      </w:r>
    </w:p>
    <w:p w14:paraId="3528643A" w14:textId="77777777" w:rsidR="00655A15" w:rsidRDefault="00655A15" w:rsidP="00655A15">
      <w:pPr>
        <w:pStyle w:val="Corpodetexto"/>
        <w:spacing w:before="10" w:line="360" w:lineRule="auto"/>
        <w:ind w:firstLine="720"/>
        <w:jc w:val="both"/>
        <w:rPr>
          <w:color w:val="231F1F"/>
        </w:rPr>
      </w:pPr>
    </w:p>
    <w:p w14:paraId="23DEBAFB" w14:textId="3324B585" w:rsidR="00655A15" w:rsidRPr="00655A15" w:rsidRDefault="00655A15" w:rsidP="00655A15">
      <w:pPr>
        <w:pStyle w:val="Corpodetexto"/>
        <w:spacing w:before="10" w:line="360" w:lineRule="auto"/>
        <w:jc w:val="both"/>
        <w:rPr>
          <w:b/>
          <w:bCs/>
          <w:color w:val="231F1F"/>
          <w:lang w:val="pt-BR"/>
        </w:rPr>
      </w:pPr>
      <w:r>
        <w:rPr>
          <w:b/>
          <w:bCs/>
          <w:color w:val="231F1F"/>
          <w:lang w:val="pt-BR"/>
        </w:rPr>
        <w:t xml:space="preserve">   4</w:t>
      </w:r>
      <w:r w:rsidRPr="00655A15">
        <w:rPr>
          <w:b/>
          <w:bCs/>
          <w:color w:val="231F1F"/>
          <w:lang w:val="pt-BR"/>
        </w:rPr>
        <w:t xml:space="preserve">.2 </w:t>
      </w:r>
      <w:r w:rsidRPr="00655A15">
        <w:rPr>
          <w:b/>
          <w:bCs/>
          <w:color w:val="231F1F"/>
          <w:lang w:val="pt-BR"/>
        </w:rPr>
        <w:t>ESCAVAÇÃO</w:t>
      </w:r>
    </w:p>
    <w:p w14:paraId="32B7F6BE" w14:textId="77777777" w:rsidR="00655A15" w:rsidRPr="00655A15" w:rsidRDefault="00655A15" w:rsidP="00655A15">
      <w:pPr>
        <w:pStyle w:val="Corpodetexto"/>
        <w:spacing w:before="10" w:line="360" w:lineRule="auto"/>
        <w:ind w:firstLine="720"/>
        <w:jc w:val="both"/>
        <w:rPr>
          <w:color w:val="231F1F"/>
          <w:lang w:val="pt-BR"/>
        </w:rPr>
      </w:pPr>
      <w:r w:rsidRPr="00655A15">
        <w:rPr>
          <w:color w:val="231F1F"/>
          <w:lang w:val="pt-BR"/>
        </w:rPr>
        <w:t>As escavações serão realizadas manualmente ou mecanicamente, conforme necessidade, respeitando as dimensões definidas em projeto estrutural, com fundo regularizado e nivelado.</w:t>
      </w:r>
    </w:p>
    <w:p w14:paraId="2F3A2DB6" w14:textId="77777777" w:rsidR="00655A15" w:rsidRPr="00655A15" w:rsidRDefault="00655A15" w:rsidP="00655A15">
      <w:pPr>
        <w:pStyle w:val="Corpodetexto"/>
        <w:spacing w:before="10" w:line="360" w:lineRule="auto"/>
        <w:ind w:firstLine="720"/>
        <w:jc w:val="both"/>
        <w:rPr>
          <w:color w:val="231F1F"/>
          <w:lang w:val="pt-BR"/>
        </w:rPr>
      </w:pPr>
    </w:p>
    <w:p w14:paraId="38F59802" w14:textId="10B99968" w:rsidR="005F4180" w:rsidRPr="005F4180" w:rsidRDefault="00655A15" w:rsidP="00655A15">
      <w:pPr>
        <w:pStyle w:val="Corpodetexto"/>
        <w:spacing w:before="10" w:line="360" w:lineRule="auto"/>
        <w:jc w:val="both"/>
        <w:rPr>
          <w:b/>
          <w:bCs/>
          <w:color w:val="231F1F"/>
        </w:rPr>
      </w:pPr>
      <w:r>
        <w:rPr>
          <w:color w:val="231F1F"/>
        </w:rPr>
        <w:t xml:space="preserve">  </w:t>
      </w:r>
      <w:r>
        <w:rPr>
          <w:b/>
          <w:bCs/>
          <w:color w:val="231F1F"/>
        </w:rPr>
        <w:t>4.3</w:t>
      </w:r>
      <w:r w:rsidR="005F4180" w:rsidRPr="005F4180">
        <w:rPr>
          <w:b/>
          <w:bCs/>
          <w:color w:val="231F1F"/>
        </w:rPr>
        <w:t xml:space="preserve"> </w:t>
      </w:r>
      <w:r>
        <w:rPr>
          <w:b/>
          <w:bCs/>
          <w:color w:val="231F1F"/>
        </w:rPr>
        <w:t>CONCRETO</w:t>
      </w:r>
      <w:r w:rsidR="005F4180" w:rsidRPr="005F4180">
        <w:rPr>
          <w:b/>
          <w:bCs/>
          <w:color w:val="231F1F"/>
        </w:rPr>
        <w:t xml:space="preserve"> </w:t>
      </w:r>
    </w:p>
    <w:p w14:paraId="05C0DF24" w14:textId="0A1FAB08" w:rsidR="00655A15" w:rsidRPr="00655A15" w:rsidRDefault="00655A15" w:rsidP="00655A15">
      <w:pPr>
        <w:pStyle w:val="Corpodetexto"/>
        <w:numPr>
          <w:ilvl w:val="0"/>
          <w:numId w:val="5"/>
        </w:numPr>
        <w:spacing w:before="10" w:line="360" w:lineRule="auto"/>
        <w:jc w:val="both"/>
        <w:rPr>
          <w:sz w:val="23"/>
          <w:lang w:val="pt-BR"/>
        </w:rPr>
      </w:pPr>
      <w:r w:rsidRPr="00655A15">
        <w:rPr>
          <w:sz w:val="23"/>
          <w:lang w:val="pt-BR"/>
        </w:rPr>
        <w:t xml:space="preserve">Concreto estrutural com resistência característica mínima </w:t>
      </w:r>
      <w:proofErr w:type="spellStart"/>
      <w:r w:rsidRPr="00655A15">
        <w:rPr>
          <w:b/>
          <w:bCs/>
          <w:sz w:val="23"/>
          <w:lang w:val="pt-BR"/>
        </w:rPr>
        <w:t>fck</w:t>
      </w:r>
      <w:proofErr w:type="spellEnd"/>
      <w:r w:rsidRPr="00655A15">
        <w:rPr>
          <w:b/>
          <w:bCs/>
          <w:sz w:val="23"/>
          <w:lang w:val="pt-BR"/>
        </w:rPr>
        <w:t xml:space="preserve"> ≥ 25 M</w:t>
      </w:r>
      <w:r w:rsidRPr="00655A15">
        <w:rPr>
          <w:b/>
          <w:bCs/>
          <w:sz w:val="23"/>
          <w:lang w:val="pt-BR"/>
        </w:rPr>
        <w:t>p</w:t>
      </w:r>
      <w:r w:rsidRPr="00655A15">
        <w:rPr>
          <w:b/>
          <w:bCs/>
          <w:sz w:val="23"/>
          <w:lang w:val="pt-BR"/>
        </w:rPr>
        <w:t>a</w:t>
      </w:r>
      <w:r>
        <w:rPr>
          <w:b/>
          <w:bCs/>
          <w:sz w:val="23"/>
          <w:lang w:val="pt-BR"/>
        </w:rPr>
        <w:t>.</w:t>
      </w:r>
    </w:p>
    <w:p w14:paraId="533D2EE2" w14:textId="5E9237FE" w:rsidR="00655A15" w:rsidRDefault="00655A15" w:rsidP="00655A15">
      <w:pPr>
        <w:pStyle w:val="Corpodetexto"/>
        <w:numPr>
          <w:ilvl w:val="0"/>
          <w:numId w:val="5"/>
        </w:numPr>
        <w:spacing w:before="10" w:line="360" w:lineRule="auto"/>
        <w:jc w:val="both"/>
        <w:rPr>
          <w:sz w:val="23"/>
          <w:lang w:val="pt-BR"/>
        </w:rPr>
      </w:pPr>
      <w:r w:rsidRPr="00655A15">
        <w:rPr>
          <w:sz w:val="23"/>
          <w:lang w:val="pt-BR"/>
        </w:rPr>
        <w:t>Lançamento, adensamento por vibração mecânica e cura conforme NBR 6118</w:t>
      </w:r>
      <w:r>
        <w:rPr>
          <w:sz w:val="23"/>
          <w:lang w:val="pt-BR"/>
        </w:rPr>
        <w:t>.</w:t>
      </w:r>
    </w:p>
    <w:p w14:paraId="6AE395B1" w14:textId="77777777" w:rsidR="00655A15" w:rsidRPr="00655A15" w:rsidRDefault="00655A15" w:rsidP="00655A15">
      <w:pPr>
        <w:pStyle w:val="Corpodetexto"/>
        <w:numPr>
          <w:ilvl w:val="0"/>
          <w:numId w:val="5"/>
        </w:numPr>
        <w:spacing w:before="10" w:line="360" w:lineRule="auto"/>
        <w:jc w:val="both"/>
        <w:rPr>
          <w:sz w:val="23"/>
          <w:lang w:val="pt-BR"/>
        </w:rPr>
      </w:pPr>
    </w:p>
    <w:p w14:paraId="3909DA97" w14:textId="37CBD5DD" w:rsidR="005F4180" w:rsidRDefault="00655A15" w:rsidP="00581919">
      <w:pPr>
        <w:pStyle w:val="Corpodetexto"/>
        <w:spacing w:before="10" w:line="360" w:lineRule="auto"/>
        <w:ind w:firstLine="140"/>
        <w:jc w:val="both"/>
        <w:rPr>
          <w:b/>
          <w:bCs/>
          <w:sz w:val="23"/>
        </w:rPr>
      </w:pPr>
      <w:r>
        <w:rPr>
          <w:b/>
          <w:bCs/>
          <w:sz w:val="23"/>
        </w:rPr>
        <w:t>4</w:t>
      </w:r>
      <w:r w:rsidR="00581919" w:rsidRPr="00581919">
        <w:rPr>
          <w:b/>
          <w:bCs/>
          <w:sz w:val="23"/>
        </w:rPr>
        <w:t xml:space="preserve">.4 </w:t>
      </w:r>
      <w:r>
        <w:rPr>
          <w:b/>
          <w:bCs/>
          <w:sz w:val="23"/>
        </w:rPr>
        <w:t>ARMADURA</w:t>
      </w:r>
    </w:p>
    <w:p w14:paraId="76F1E5EC" w14:textId="5A0119A7" w:rsidR="00581919" w:rsidRDefault="00655A15" w:rsidP="00655A15">
      <w:pPr>
        <w:pStyle w:val="Corpodetexto"/>
        <w:spacing w:before="10" w:line="360" w:lineRule="auto"/>
        <w:ind w:firstLine="720"/>
        <w:jc w:val="both"/>
        <w:rPr>
          <w:sz w:val="23"/>
        </w:rPr>
      </w:pPr>
      <w:r w:rsidRPr="00655A15">
        <w:rPr>
          <w:sz w:val="23"/>
        </w:rPr>
        <w:t xml:space="preserve">As armaduras serão executadas em aço CA-50 ou CA-60, posicionadas conforme </w:t>
      </w:r>
      <w:r w:rsidRPr="00655A15">
        <w:rPr>
          <w:sz w:val="23"/>
        </w:rPr>
        <w:lastRenderedPageBreak/>
        <w:t>detalhamento estrutural, garantindo cobrimentos mínimos e correta ancoragem.</w:t>
      </w:r>
    </w:p>
    <w:p w14:paraId="1792D44A" w14:textId="77777777" w:rsidR="00B94F9D" w:rsidRPr="00655A15" w:rsidRDefault="00B94F9D" w:rsidP="00655A15">
      <w:pPr>
        <w:pStyle w:val="Corpodetexto"/>
        <w:spacing w:before="10" w:line="360" w:lineRule="auto"/>
        <w:ind w:firstLine="720"/>
        <w:jc w:val="both"/>
        <w:rPr>
          <w:sz w:val="23"/>
        </w:rPr>
      </w:pPr>
    </w:p>
    <w:p w14:paraId="23D8CF85" w14:textId="5B400501" w:rsidR="009305EB" w:rsidRPr="00927538" w:rsidRDefault="00B94F9D" w:rsidP="00B94F9D">
      <w:pPr>
        <w:pStyle w:val="Ttulo1"/>
        <w:tabs>
          <w:tab w:val="left" w:pos="381"/>
        </w:tabs>
        <w:spacing w:line="360" w:lineRule="auto"/>
        <w:ind w:left="0" w:firstLine="0"/>
        <w:jc w:val="both"/>
      </w:pPr>
      <w:r>
        <w:rPr>
          <w:color w:val="231F1F"/>
        </w:rPr>
        <w:t>5.0</w:t>
      </w:r>
      <w:r w:rsidR="00581919">
        <w:rPr>
          <w:color w:val="231F1F"/>
        </w:rPr>
        <w:t xml:space="preserve"> </w:t>
      </w:r>
      <w:r w:rsidR="00655A15">
        <w:rPr>
          <w:color w:val="231F1F"/>
        </w:rPr>
        <w:t>PILARES EM ESTRUTURA METÁLICA</w:t>
      </w:r>
    </w:p>
    <w:p w14:paraId="6D4C1B66" w14:textId="77777777" w:rsidR="00B94F9D" w:rsidRDefault="00655A15" w:rsidP="00B94F9D">
      <w:pPr>
        <w:pStyle w:val="Corpodetexto"/>
        <w:spacing w:before="11" w:line="360" w:lineRule="auto"/>
        <w:jc w:val="both"/>
        <w:rPr>
          <w:color w:val="231F1F"/>
        </w:rPr>
      </w:pPr>
      <w:r>
        <w:rPr>
          <w:color w:val="231F1F"/>
        </w:rPr>
        <w:t xml:space="preserve">Material: </w:t>
      </w:r>
      <w:r w:rsidRPr="00655A15">
        <w:rPr>
          <w:color w:val="231F1F"/>
        </w:rPr>
        <w:t xml:space="preserve">Os pilares serão executados em </w:t>
      </w:r>
      <w:r w:rsidRPr="00655A15">
        <w:rPr>
          <w:b/>
          <w:bCs/>
          <w:color w:val="231F1F"/>
        </w:rPr>
        <w:t>perfis metálicos estruturais</w:t>
      </w:r>
      <w:r w:rsidRPr="00655A15">
        <w:rPr>
          <w:color w:val="231F1F"/>
        </w:rPr>
        <w:t>, em aço estrutural ASTM A36 ou equivalente, conforme especificado em projeto</w:t>
      </w:r>
      <w:r w:rsidR="00B94F9D">
        <w:rPr>
          <w:color w:val="231F1F"/>
        </w:rPr>
        <w:t xml:space="preserve">. </w:t>
      </w:r>
    </w:p>
    <w:p w14:paraId="5C080608" w14:textId="77777777" w:rsidR="00B94F9D" w:rsidRDefault="00B94F9D" w:rsidP="00B94F9D">
      <w:pPr>
        <w:pStyle w:val="Corpodetexto"/>
        <w:spacing w:before="11" w:line="360" w:lineRule="auto"/>
        <w:ind w:left="720"/>
        <w:jc w:val="both"/>
        <w:rPr>
          <w:color w:val="231F1F"/>
        </w:rPr>
      </w:pPr>
    </w:p>
    <w:p w14:paraId="7F8D81DD" w14:textId="4CBE0F7B" w:rsidR="00B94F9D" w:rsidRPr="00B94F9D" w:rsidRDefault="00B94F9D" w:rsidP="00B94F9D">
      <w:pPr>
        <w:pStyle w:val="Corpodetexto"/>
        <w:spacing w:before="11" w:line="360" w:lineRule="auto"/>
        <w:jc w:val="both"/>
        <w:rPr>
          <w:color w:val="231F1F"/>
        </w:rPr>
      </w:pPr>
      <w:r>
        <w:rPr>
          <w:color w:val="231F1F"/>
        </w:rPr>
        <w:t>F</w:t>
      </w:r>
      <w:r w:rsidRPr="00B94F9D">
        <w:rPr>
          <w:lang w:eastAsia="pt-BR"/>
        </w:rPr>
        <w:t>ixação e Ancoragem</w:t>
      </w:r>
      <w:r>
        <w:rPr>
          <w:lang w:eastAsia="pt-BR"/>
        </w:rPr>
        <w:t xml:space="preserve">: </w:t>
      </w:r>
      <w:r w:rsidRPr="00B94F9D">
        <w:rPr>
          <w:lang w:val="pt-BR" w:eastAsia="pt-BR"/>
        </w:rPr>
        <w:t>Os pilares metálicos serão fixados às fundações por meio de:</w:t>
      </w:r>
    </w:p>
    <w:p w14:paraId="72BBFBB6" w14:textId="77777777" w:rsidR="00B94F9D" w:rsidRPr="00B94F9D" w:rsidRDefault="00B94F9D" w:rsidP="00B94F9D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sz w:val="24"/>
          <w:szCs w:val="24"/>
          <w:lang w:val="pt-BR" w:eastAsia="pt-BR"/>
        </w:rPr>
      </w:pPr>
      <w:r w:rsidRPr="00B94F9D">
        <w:rPr>
          <w:sz w:val="24"/>
          <w:szCs w:val="24"/>
          <w:lang w:val="pt-BR" w:eastAsia="pt-BR"/>
        </w:rPr>
        <w:t>Chapas de base</w:t>
      </w:r>
    </w:p>
    <w:p w14:paraId="30B45BD8" w14:textId="77777777" w:rsidR="00B94F9D" w:rsidRPr="00B94F9D" w:rsidRDefault="00B94F9D" w:rsidP="00B94F9D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sz w:val="24"/>
          <w:szCs w:val="24"/>
          <w:lang w:val="pt-BR" w:eastAsia="pt-BR"/>
        </w:rPr>
      </w:pPr>
      <w:r w:rsidRPr="00B94F9D">
        <w:rPr>
          <w:sz w:val="24"/>
          <w:szCs w:val="24"/>
          <w:lang w:val="pt-BR" w:eastAsia="pt-BR"/>
        </w:rPr>
        <w:t>Chumbadores metálicos</w:t>
      </w:r>
    </w:p>
    <w:p w14:paraId="12344882" w14:textId="77777777" w:rsidR="00B94F9D" w:rsidRPr="00B94F9D" w:rsidRDefault="00B94F9D" w:rsidP="00B94F9D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sz w:val="24"/>
          <w:szCs w:val="24"/>
          <w:lang w:val="pt-BR" w:eastAsia="pt-BR"/>
        </w:rPr>
      </w:pPr>
      <w:proofErr w:type="spellStart"/>
      <w:r w:rsidRPr="00B94F9D">
        <w:rPr>
          <w:sz w:val="24"/>
          <w:szCs w:val="24"/>
          <w:lang w:val="pt-BR" w:eastAsia="pt-BR"/>
        </w:rPr>
        <w:t>Grauteamento</w:t>
      </w:r>
      <w:proofErr w:type="spellEnd"/>
      <w:r w:rsidRPr="00B94F9D">
        <w:rPr>
          <w:sz w:val="24"/>
          <w:szCs w:val="24"/>
          <w:lang w:val="pt-BR" w:eastAsia="pt-BR"/>
        </w:rPr>
        <w:t xml:space="preserve"> estrutural para perfeito contato e distribuição de cargas</w:t>
      </w:r>
    </w:p>
    <w:p w14:paraId="2BD660B9" w14:textId="38B7CA7F" w:rsidR="00B94F9D" w:rsidRPr="00B94F9D" w:rsidRDefault="00B94F9D" w:rsidP="00B94F9D">
      <w:pPr>
        <w:pStyle w:val="Corpodetexto"/>
        <w:spacing w:before="11" w:line="360" w:lineRule="auto"/>
        <w:jc w:val="both"/>
        <w:rPr>
          <w:color w:val="231F1F"/>
          <w:lang w:val="pt-BR"/>
        </w:rPr>
      </w:pPr>
      <w:r w:rsidRPr="00B94F9D">
        <w:rPr>
          <w:color w:val="231F1F"/>
          <w:lang w:val="pt-BR"/>
        </w:rPr>
        <w:t>Tratamento e Proteção</w:t>
      </w:r>
      <w:r w:rsidRPr="00B94F9D">
        <w:rPr>
          <w:color w:val="231F1F"/>
          <w:lang w:val="pt-BR"/>
        </w:rPr>
        <w:t>:</w:t>
      </w:r>
      <w:r>
        <w:rPr>
          <w:b/>
          <w:bCs/>
          <w:color w:val="231F1F"/>
          <w:lang w:val="pt-BR"/>
        </w:rPr>
        <w:t xml:space="preserve"> </w:t>
      </w:r>
      <w:r w:rsidRPr="00B94F9D">
        <w:rPr>
          <w:color w:val="231F1F"/>
          <w:lang w:val="pt-BR"/>
        </w:rPr>
        <w:t>Todos os elementos metálicos receberão:</w:t>
      </w:r>
    </w:p>
    <w:p w14:paraId="5A4964BC" w14:textId="77777777" w:rsidR="00B94F9D" w:rsidRPr="00B94F9D" w:rsidRDefault="00B94F9D" w:rsidP="00B94F9D">
      <w:pPr>
        <w:pStyle w:val="Corpodetexto"/>
        <w:numPr>
          <w:ilvl w:val="0"/>
          <w:numId w:val="8"/>
        </w:numPr>
        <w:spacing w:before="11" w:line="360" w:lineRule="auto"/>
        <w:jc w:val="both"/>
        <w:rPr>
          <w:color w:val="231F1F"/>
          <w:lang w:val="pt-BR"/>
        </w:rPr>
      </w:pPr>
      <w:r w:rsidRPr="00B94F9D">
        <w:rPr>
          <w:color w:val="231F1F"/>
          <w:lang w:val="pt-BR"/>
        </w:rPr>
        <w:t>Limpeza mecânica</w:t>
      </w:r>
    </w:p>
    <w:p w14:paraId="4CAA5DBB" w14:textId="77777777" w:rsidR="00B94F9D" w:rsidRPr="00B94F9D" w:rsidRDefault="00B94F9D" w:rsidP="00B94F9D">
      <w:pPr>
        <w:pStyle w:val="Corpodetexto"/>
        <w:numPr>
          <w:ilvl w:val="0"/>
          <w:numId w:val="8"/>
        </w:numPr>
        <w:spacing w:before="11" w:line="360" w:lineRule="auto"/>
        <w:jc w:val="both"/>
        <w:rPr>
          <w:color w:val="231F1F"/>
          <w:lang w:val="pt-BR"/>
        </w:rPr>
      </w:pPr>
      <w:r w:rsidRPr="00B94F9D">
        <w:rPr>
          <w:color w:val="231F1F"/>
          <w:lang w:val="pt-BR"/>
        </w:rPr>
        <w:t>Aplicação de fundo anticorrosivo</w:t>
      </w:r>
    </w:p>
    <w:p w14:paraId="3EDABC2E" w14:textId="77777777" w:rsidR="00B94F9D" w:rsidRPr="00B94F9D" w:rsidRDefault="00B94F9D" w:rsidP="00B94F9D">
      <w:pPr>
        <w:pStyle w:val="Corpodetexto"/>
        <w:numPr>
          <w:ilvl w:val="0"/>
          <w:numId w:val="8"/>
        </w:numPr>
        <w:spacing w:before="11" w:line="360" w:lineRule="auto"/>
        <w:jc w:val="both"/>
        <w:rPr>
          <w:color w:val="231F1F"/>
          <w:lang w:val="pt-BR"/>
        </w:rPr>
      </w:pPr>
      <w:r w:rsidRPr="00B94F9D">
        <w:rPr>
          <w:color w:val="231F1F"/>
          <w:lang w:val="pt-BR"/>
        </w:rPr>
        <w:t>Pintura de acabamento conforme especificação técnica</w:t>
      </w:r>
    </w:p>
    <w:p w14:paraId="204B5B9B" w14:textId="77777777" w:rsidR="00B94F9D" w:rsidRPr="00B94F9D" w:rsidRDefault="00B94F9D" w:rsidP="00B94F9D">
      <w:pPr>
        <w:pStyle w:val="Corpodetexto"/>
        <w:spacing w:before="11" w:line="360" w:lineRule="auto"/>
        <w:ind w:left="360"/>
        <w:jc w:val="both"/>
        <w:rPr>
          <w:color w:val="231F1F"/>
          <w:lang w:val="pt-BR"/>
        </w:rPr>
      </w:pPr>
    </w:p>
    <w:p w14:paraId="50988C5F" w14:textId="77777777" w:rsidR="00581919" w:rsidRPr="00927538" w:rsidRDefault="00581919" w:rsidP="00581919">
      <w:pPr>
        <w:pStyle w:val="Corpodetexto"/>
        <w:spacing w:before="11" w:line="360" w:lineRule="auto"/>
        <w:ind w:firstLine="140"/>
        <w:jc w:val="both"/>
        <w:rPr>
          <w:sz w:val="23"/>
        </w:rPr>
      </w:pPr>
    </w:p>
    <w:p w14:paraId="5FBD7FDF" w14:textId="77777777" w:rsidR="00B94F9D" w:rsidRDefault="00B94F9D" w:rsidP="00581919">
      <w:pPr>
        <w:tabs>
          <w:tab w:val="left" w:pos="528"/>
        </w:tabs>
        <w:spacing w:line="360" w:lineRule="auto"/>
        <w:ind w:right="1704"/>
        <w:rPr>
          <w:b/>
          <w:bCs/>
          <w:color w:val="231F1F"/>
          <w:sz w:val="24"/>
          <w:szCs w:val="24"/>
        </w:rPr>
      </w:pPr>
      <w:r>
        <w:rPr>
          <w:b/>
          <w:bCs/>
          <w:color w:val="231F1F"/>
          <w:sz w:val="24"/>
          <w:szCs w:val="24"/>
        </w:rPr>
        <w:t xml:space="preserve">6.0 </w:t>
      </w:r>
      <w:r w:rsidRPr="00B94F9D">
        <w:rPr>
          <w:b/>
          <w:bCs/>
          <w:color w:val="231F1F"/>
          <w:sz w:val="24"/>
          <w:szCs w:val="24"/>
        </w:rPr>
        <w:t>INTEGRAÇÃO COM A ESTRUTURA EXISTENTE</w:t>
      </w:r>
    </w:p>
    <w:p w14:paraId="10763757" w14:textId="77777777" w:rsidR="00B94F9D" w:rsidRDefault="00B94F9D" w:rsidP="00581919">
      <w:pPr>
        <w:tabs>
          <w:tab w:val="left" w:pos="528"/>
        </w:tabs>
        <w:spacing w:line="360" w:lineRule="auto"/>
        <w:ind w:right="1704"/>
        <w:rPr>
          <w:b/>
          <w:bCs/>
          <w:color w:val="231F1F"/>
          <w:sz w:val="24"/>
          <w:szCs w:val="24"/>
        </w:rPr>
      </w:pPr>
    </w:p>
    <w:p w14:paraId="2B186FFD" w14:textId="07033E3D" w:rsidR="00581919" w:rsidRDefault="00B94F9D" w:rsidP="00B94F9D">
      <w:pPr>
        <w:tabs>
          <w:tab w:val="left" w:pos="528"/>
        </w:tabs>
        <w:spacing w:line="360" w:lineRule="auto"/>
        <w:ind w:right="-7"/>
        <w:jc w:val="both"/>
        <w:rPr>
          <w:sz w:val="24"/>
        </w:rPr>
      </w:pPr>
      <w:r>
        <w:rPr>
          <w:b/>
          <w:bCs/>
          <w:color w:val="231F1F"/>
          <w:sz w:val="24"/>
          <w:szCs w:val="24"/>
        </w:rPr>
        <w:tab/>
      </w:r>
      <w:r>
        <w:rPr>
          <w:b/>
          <w:bCs/>
          <w:color w:val="231F1F"/>
          <w:sz w:val="24"/>
          <w:szCs w:val="24"/>
        </w:rPr>
        <w:tab/>
      </w:r>
      <w:r w:rsidRPr="00B94F9D">
        <w:rPr>
          <w:sz w:val="24"/>
        </w:rPr>
        <w:t>A ligação entre os novos pilares metálicos e a estrutura existente será realizada por meio de chapas, parafusos de alta resistência ou soldas, conforme detalhamento estrutural, garantindo transferência adequada de esforços.</w:t>
      </w:r>
    </w:p>
    <w:p w14:paraId="16A60F65" w14:textId="7BA95F7E" w:rsidR="00D063B3" w:rsidRDefault="00D063B3" w:rsidP="00D063B3">
      <w:pPr>
        <w:tabs>
          <w:tab w:val="left" w:pos="528"/>
        </w:tabs>
        <w:spacing w:line="360" w:lineRule="auto"/>
        <w:ind w:right="1704"/>
        <w:rPr>
          <w:sz w:val="24"/>
        </w:rPr>
      </w:pPr>
    </w:p>
    <w:p w14:paraId="4C444DCB" w14:textId="77777777" w:rsidR="00B94F9D" w:rsidRDefault="00B94F9D" w:rsidP="00B94F9D">
      <w:pPr>
        <w:tabs>
          <w:tab w:val="left" w:pos="528"/>
        </w:tabs>
        <w:spacing w:line="360" w:lineRule="auto"/>
        <w:ind w:right="1704"/>
        <w:rPr>
          <w:b/>
          <w:bCs/>
          <w:color w:val="231F1F"/>
          <w:lang w:val="pt-BR"/>
        </w:rPr>
      </w:pPr>
      <w:r>
        <w:rPr>
          <w:b/>
          <w:bCs/>
          <w:color w:val="231F1F"/>
          <w:sz w:val="24"/>
          <w:szCs w:val="24"/>
        </w:rPr>
        <w:t>7</w:t>
      </w:r>
      <w:r>
        <w:rPr>
          <w:b/>
          <w:bCs/>
          <w:color w:val="231F1F"/>
          <w:sz w:val="24"/>
          <w:szCs w:val="24"/>
        </w:rPr>
        <w:t xml:space="preserve">.0 </w:t>
      </w:r>
      <w:r w:rsidRPr="00B94F9D">
        <w:rPr>
          <w:b/>
          <w:bCs/>
          <w:color w:val="231F1F"/>
          <w:lang w:val="pt-BR"/>
        </w:rPr>
        <w:t>NORMAS TÉCNICAS</w:t>
      </w:r>
    </w:p>
    <w:p w14:paraId="22EDF1A4" w14:textId="77777777" w:rsidR="00B94F9D" w:rsidRPr="00B94F9D" w:rsidRDefault="00B94F9D" w:rsidP="00B94F9D">
      <w:pPr>
        <w:tabs>
          <w:tab w:val="left" w:pos="528"/>
        </w:tabs>
        <w:spacing w:line="360" w:lineRule="auto"/>
        <w:ind w:right="1704"/>
        <w:rPr>
          <w:b/>
          <w:bCs/>
          <w:color w:val="231F1F"/>
          <w:lang w:val="pt-BR"/>
        </w:rPr>
      </w:pPr>
    </w:p>
    <w:p w14:paraId="2D5D796C" w14:textId="77777777" w:rsidR="00B94F9D" w:rsidRDefault="00B94F9D" w:rsidP="00B94F9D">
      <w:pPr>
        <w:tabs>
          <w:tab w:val="left" w:pos="528"/>
        </w:tabs>
        <w:spacing w:line="360" w:lineRule="auto"/>
        <w:ind w:right="1704"/>
        <w:rPr>
          <w:color w:val="231F1F"/>
          <w:sz w:val="24"/>
          <w:szCs w:val="24"/>
          <w:lang w:val="pt-BR"/>
        </w:rPr>
      </w:pPr>
      <w:r w:rsidRPr="00B94F9D">
        <w:rPr>
          <w:color w:val="231F1F"/>
          <w:sz w:val="24"/>
          <w:szCs w:val="24"/>
          <w:lang w:val="pt-BR"/>
        </w:rPr>
        <w:t>Os serviços deverão atender, no mínimo, às seguintes normas:</w:t>
      </w:r>
    </w:p>
    <w:p w14:paraId="1746AE13" w14:textId="77777777" w:rsidR="00B94F9D" w:rsidRPr="00B94F9D" w:rsidRDefault="00B94F9D" w:rsidP="00B94F9D">
      <w:pPr>
        <w:tabs>
          <w:tab w:val="left" w:pos="528"/>
        </w:tabs>
        <w:spacing w:line="360" w:lineRule="auto"/>
        <w:ind w:right="1704"/>
        <w:rPr>
          <w:color w:val="231F1F"/>
          <w:sz w:val="24"/>
          <w:szCs w:val="24"/>
          <w:lang w:val="pt-BR"/>
        </w:rPr>
      </w:pPr>
    </w:p>
    <w:p w14:paraId="7607DF80" w14:textId="77777777" w:rsidR="00B94F9D" w:rsidRPr="00B94F9D" w:rsidRDefault="00B94F9D" w:rsidP="00B94F9D">
      <w:pPr>
        <w:numPr>
          <w:ilvl w:val="0"/>
          <w:numId w:val="9"/>
        </w:numPr>
        <w:tabs>
          <w:tab w:val="left" w:pos="528"/>
        </w:tabs>
        <w:spacing w:line="360" w:lineRule="auto"/>
        <w:ind w:right="1704"/>
        <w:rPr>
          <w:color w:val="231F1F"/>
          <w:sz w:val="24"/>
          <w:szCs w:val="24"/>
          <w:lang w:val="pt-BR"/>
        </w:rPr>
      </w:pPr>
      <w:r w:rsidRPr="00B94F9D">
        <w:rPr>
          <w:color w:val="231F1F"/>
          <w:sz w:val="24"/>
          <w:szCs w:val="24"/>
          <w:lang w:val="pt-BR"/>
        </w:rPr>
        <w:t>ABNT NBR 6118 – Projeto de Estruturas de Concreto</w:t>
      </w:r>
    </w:p>
    <w:p w14:paraId="27162557" w14:textId="77777777" w:rsidR="00B94F9D" w:rsidRPr="00B94F9D" w:rsidRDefault="00B94F9D" w:rsidP="00B94F9D">
      <w:pPr>
        <w:numPr>
          <w:ilvl w:val="0"/>
          <w:numId w:val="9"/>
        </w:numPr>
        <w:tabs>
          <w:tab w:val="left" w:pos="528"/>
        </w:tabs>
        <w:spacing w:line="360" w:lineRule="auto"/>
        <w:ind w:right="1704"/>
        <w:rPr>
          <w:color w:val="231F1F"/>
          <w:sz w:val="24"/>
          <w:szCs w:val="24"/>
          <w:lang w:val="pt-BR"/>
        </w:rPr>
      </w:pPr>
      <w:r w:rsidRPr="00B94F9D">
        <w:rPr>
          <w:color w:val="231F1F"/>
          <w:sz w:val="24"/>
          <w:szCs w:val="24"/>
          <w:lang w:val="pt-BR"/>
        </w:rPr>
        <w:t>ABNT NBR 8800 – Projeto de Estruturas de Aço</w:t>
      </w:r>
    </w:p>
    <w:p w14:paraId="17A34D8E" w14:textId="77777777" w:rsidR="00B94F9D" w:rsidRPr="00B94F9D" w:rsidRDefault="00B94F9D" w:rsidP="00B94F9D">
      <w:pPr>
        <w:numPr>
          <w:ilvl w:val="0"/>
          <w:numId w:val="9"/>
        </w:numPr>
        <w:tabs>
          <w:tab w:val="left" w:pos="528"/>
        </w:tabs>
        <w:spacing w:line="360" w:lineRule="auto"/>
        <w:ind w:right="1704"/>
        <w:rPr>
          <w:color w:val="231F1F"/>
          <w:sz w:val="24"/>
          <w:szCs w:val="24"/>
          <w:lang w:val="pt-BR"/>
        </w:rPr>
      </w:pPr>
      <w:r w:rsidRPr="00B94F9D">
        <w:rPr>
          <w:color w:val="231F1F"/>
          <w:sz w:val="24"/>
          <w:szCs w:val="24"/>
          <w:lang w:val="pt-BR"/>
        </w:rPr>
        <w:t>ABNT NBR 6120 – Cargas para o cálculo de estruturas</w:t>
      </w:r>
    </w:p>
    <w:p w14:paraId="6EE2F6FB" w14:textId="77777777" w:rsidR="00B94F9D" w:rsidRPr="00B94F9D" w:rsidRDefault="00B94F9D" w:rsidP="00B94F9D">
      <w:pPr>
        <w:numPr>
          <w:ilvl w:val="0"/>
          <w:numId w:val="9"/>
        </w:numPr>
        <w:tabs>
          <w:tab w:val="left" w:pos="528"/>
        </w:tabs>
        <w:spacing w:line="360" w:lineRule="auto"/>
        <w:ind w:right="1704"/>
        <w:rPr>
          <w:color w:val="231F1F"/>
          <w:sz w:val="24"/>
          <w:szCs w:val="24"/>
          <w:lang w:val="pt-BR"/>
        </w:rPr>
      </w:pPr>
      <w:r w:rsidRPr="00B94F9D">
        <w:rPr>
          <w:color w:val="231F1F"/>
          <w:sz w:val="24"/>
          <w:szCs w:val="24"/>
          <w:lang w:val="pt-BR"/>
        </w:rPr>
        <w:t>ABNT NBR 14931 – Execução de estruturas de concreto</w:t>
      </w:r>
    </w:p>
    <w:p w14:paraId="1429F672" w14:textId="77777777" w:rsidR="00B94F9D" w:rsidRDefault="00B94F9D" w:rsidP="00B94F9D">
      <w:pPr>
        <w:numPr>
          <w:ilvl w:val="0"/>
          <w:numId w:val="9"/>
        </w:numPr>
        <w:tabs>
          <w:tab w:val="left" w:pos="528"/>
        </w:tabs>
        <w:spacing w:line="360" w:lineRule="auto"/>
        <w:ind w:right="1704"/>
        <w:rPr>
          <w:color w:val="231F1F"/>
          <w:sz w:val="24"/>
          <w:szCs w:val="24"/>
          <w:lang w:val="pt-BR"/>
        </w:rPr>
      </w:pPr>
      <w:r w:rsidRPr="00B94F9D">
        <w:rPr>
          <w:color w:val="231F1F"/>
          <w:sz w:val="24"/>
          <w:szCs w:val="24"/>
          <w:lang w:val="pt-BR"/>
        </w:rPr>
        <w:t>Normas de segurança do trabalho – NR 18</w:t>
      </w:r>
    </w:p>
    <w:p w14:paraId="09240AE2" w14:textId="77777777" w:rsidR="00B94F9D" w:rsidRDefault="00B94F9D" w:rsidP="00B94F9D">
      <w:pPr>
        <w:tabs>
          <w:tab w:val="left" w:pos="528"/>
        </w:tabs>
        <w:spacing w:line="360" w:lineRule="auto"/>
        <w:ind w:right="1704"/>
        <w:rPr>
          <w:color w:val="231F1F"/>
          <w:sz w:val="24"/>
          <w:szCs w:val="24"/>
          <w:lang w:val="pt-BR"/>
        </w:rPr>
      </w:pPr>
    </w:p>
    <w:p w14:paraId="23B1A165" w14:textId="77777777" w:rsidR="00B94F9D" w:rsidRDefault="00B94F9D" w:rsidP="00B94F9D">
      <w:pPr>
        <w:tabs>
          <w:tab w:val="left" w:pos="528"/>
        </w:tabs>
        <w:spacing w:line="360" w:lineRule="auto"/>
        <w:ind w:right="1704"/>
        <w:rPr>
          <w:color w:val="231F1F"/>
          <w:sz w:val="24"/>
          <w:szCs w:val="24"/>
          <w:lang w:val="pt-BR"/>
        </w:rPr>
      </w:pPr>
    </w:p>
    <w:p w14:paraId="19C89412" w14:textId="77777777" w:rsidR="00B94F9D" w:rsidRDefault="00B94F9D" w:rsidP="00B94F9D">
      <w:pPr>
        <w:tabs>
          <w:tab w:val="left" w:pos="528"/>
        </w:tabs>
        <w:spacing w:line="360" w:lineRule="auto"/>
        <w:ind w:right="1704"/>
        <w:rPr>
          <w:color w:val="231F1F"/>
          <w:sz w:val="24"/>
          <w:szCs w:val="24"/>
          <w:lang w:val="pt-BR"/>
        </w:rPr>
      </w:pPr>
    </w:p>
    <w:p w14:paraId="6677CE19" w14:textId="15FF2692" w:rsidR="00B94F9D" w:rsidRDefault="00B94F9D" w:rsidP="00B94F9D">
      <w:pPr>
        <w:tabs>
          <w:tab w:val="left" w:pos="528"/>
        </w:tabs>
        <w:spacing w:line="360" w:lineRule="auto"/>
        <w:ind w:right="1704"/>
        <w:rPr>
          <w:b/>
          <w:bCs/>
          <w:color w:val="231F1F"/>
          <w:sz w:val="24"/>
          <w:szCs w:val="24"/>
          <w:lang w:val="pt-BR"/>
        </w:rPr>
      </w:pPr>
      <w:r>
        <w:rPr>
          <w:b/>
          <w:bCs/>
          <w:color w:val="231F1F"/>
          <w:sz w:val="24"/>
          <w:szCs w:val="24"/>
          <w:lang w:val="pt-BR"/>
        </w:rPr>
        <w:t>8</w:t>
      </w:r>
      <w:r w:rsidRPr="00B94F9D">
        <w:rPr>
          <w:b/>
          <w:bCs/>
          <w:color w:val="231F1F"/>
          <w:sz w:val="24"/>
          <w:szCs w:val="24"/>
          <w:lang w:val="pt-BR"/>
        </w:rPr>
        <w:t>.</w:t>
      </w:r>
      <w:r>
        <w:rPr>
          <w:b/>
          <w:bCs/>
          <w:color w:val="231F1F"/>
          <w:sz w:val="24"/>
          <w:szCs w:val="24"/>
          <w:lang w:val="pt-BR"/>
        </w:rPr>
        <w:t>0</w:t>
      </w:r>
      <w:r w:rsidRPr="00B94F9D">
        <w:rPr>
          <w:b/>
          <w:bCs/>
          <w:color w:val="231F1F"/>
          <w:sz w:val="24"/>
          <w:szCs w:val="24"/>
          <w:lang w:val="pt-BR"/>
        </w:rPr>
        <w:t xml:space="preserve"> CONTROLE E QUALIDADE</w:t>
      </w:r>
    </w:p>
    <w:p w14:paraId="2A38D468" w14:textId="77777777" w:rsidR="00B94F9D" w:rsidRPr="00B94F9D" w:rsidRDefault="00B94F9D" w:rsidP="00B94F9D">
      <w:pPr>
        <w:tabs>
          <w:tab w:val="left" w:pos="528"/>
        </w:tabs>
        <w:spacing w:line="360" w:lineRule="auto"/>
        <w:ind w:right="1704"/>
        <w:rPr>
          <w:b/>
          <w:bCs/>
          <w:color w:val="231F1F"/>
          <w:sz w:val="24"/>
          <w:szCs w:val="24"/>
          <w:lang w:val="pt-BR"/>
        </w:rPr>
      </w:pPr>
    </w:p>
    <w:p w14:paraId="1D2A9224" w14:textId="6DDAF683" w:rsidR="00B94F9D" w:rsidRPr="00B94F9D" w:rsidRDefault="00B94F9D" w:rsidP="00B94F9D">
      <w:pPr>
        <w:tabs>
          <w:tab w:val="left" w:pos="528"/>
        </w:tabs>
        <w:spacing w:line="360" w:lineRule="auto"/>
        <w:ind w:right="-7"/>
        <w:rPr>
          <w:color w:val="231F1F"/>
          <w:sz w:val="24"/>
          <w:szCs w:val="24"/>
          <w:lang w:val="pt-BR"/>
        </w:rPr>
      </w:pPr>
      <w:r>
        <w:rPr>
          <w:color w:val="231F1F"/>
          <w:sz w:val="24"/>
          <w:szCs w:val="24"/>
          <w:lang w:val="pt-BR"/>
        </w:rPr>
        <w:tab/>
      </w:r>
      <w:r>
        <w:rPr>
          <w:color w:val="231F1F"/>
          <w:sz w:val="24"/>
          <w:szCs w:val="24"/>
          <w:lang w:val="pt-BR"/>
        </w:rPr>
        <w:tab/>
      </w:r>
      <w:r w:rsidRPr="00B94F9D">
        <w:rPr>
          <w:color w:val="231F1F"/>
          <w:sz w:val="24"/>
          <w:szCs w:val="24"/>
          <w:lang w:val="pt-BR"/>
        </w:rPr>
        <w:t xml:space="preserve">Todos os serviços deverão ser executados por mão de obra qualificada, sob supervisão de profissional legalmente habilitado, com emissão de </w:t>
      </w:r>
      <w:r w:rsidRPr="00B94F9D">
        <w:rPr>
          <w:b/>
          <w:bCs/>
          <w:color w:val="231F1F"/>
          <w:sz w:val="24"/>
          <w:szCs w:val="24"/>
          <w:lang w:val="pt-BR"/>
        </w:rPr>
        <w:t>ART/RRT</w:t>
      </w:r>
      <w:r w:rsidRPr="00B94F9D">
        <w:rPr>
          <w:color w:val="231F1F"/>
          <w:sz w:val="24"/>
          <w:szCs w:val="24"/>
          <w:lang w:val="pt-BR"/>
        </w:rPr>
        <w:t>, garantindo conformidade técnica e segurança estrutural.</w:t>
      </w:r>
    </w:p>
    <w:p w14:paraId="63E01566" w14:textId="77777777" w:rsidR="00B94F9D" w:rsidRDefault="00B94F9D" w:rsidP="00B94F9D">
      <w:pPr>
        <w:tabs>
          <w:tab w:val="left" w:pos="528"/>
        </w:tabs>
        <w:spacing w:line="360" w:lineRule="auto"/>
        <w:ind w:right="1704"/>
        <w:rPr>
          <w:color w:val="231F1F"/>
          <w:sz w:val="24"/>
          <w:szCs w:val="24"/>
          <w:lang w:val="pt-BR"/>
        </w:rPr>
      </w:pPr>
    </w:p>
    <w:p w14:paraId="426C4925" w14:textId="77777777" w:rsidR="00B94F9D" w:rsidRPr="00B94F9D" w:rsidRDefault="00B94F9D" w:rsidP="00B94F9D">
      <w:pPr>
        <w:tabs>
          <w:tab w:val="left" w:pos="528"/>
        </w:tabs>
        <w:spacing w:line="360" w:lineRule="auto"/>
        <w:ind w:right="1704"/>
        <w:rPr>
          <w:b/>
          <w:bCs/>
          <w:color w:val="231F1F"/>
          <w:sz w:val="24"/>
          <w:szCs w:val="24"/>
          <w:lang w:val="pt-BR"/>
        </w:rPr>
      </w:pPr>
      <w:r w:rsidRPr="00B94F9D">
        <w:rPr>
          <w:b/>
          <w:bCs/>
          <w:color w:val="231F1F"/>
          <w:sz w:val="24"/>
          <w:szCs w:val="24"/>
          <w:lang w:val="pt-BR"/>
        </w:rPr>
        <w:t>8. CONSIDERAÇÕES FINAIS</w:t>
      </w:r>
    </w:p>
    <w:p w14:paraId="4F3EF0F3" w14:textId="7BA4E401" w:rsidR="00B94F9D" w:rsidRPr="00B94F9D" w:rsidRDefault="00B94F9D" w:rsidP="00B94F9D">
      <w:pPr>
        <w:tabs>
          <w:tab w:val="left" w:pos="528"/>
        </w:tabs>
        <w:spacing w:line="360" w:lineRule="auto"/>
        <w:ind w:right="-7"/>
        <w:rPr>
          <w:color w:val="231F1F"/>
          <w:sz w:val="24"/>
          <w:szCs w:val="24"/>
          <w:lang w:val="pt-BR"/>
        </w:rPr>
      </w:pPr>
      <w:r>
        <w:rPr>
          <w:color w:val="231F1F"/>
          <w:sz w:val="24"/>
          <w:szCs w:val="24"/>
          <w:lang w:val="pt-BR"/>
        </w:rPr>
        <w:tab/>
      </w:r>
      <w:r>
        <w:rPr>
          <w:color w:val="231F1F"/>
          <w:sz w:val="24"/>
          <w:szCs w:val="24"/>
          <w:lang w:val="pt-BR"/>
        </w:rPr>
        <w:tab/>
      </w:r>
      <w:r w:rsidRPr="00B94F9D">
        <w:rPr>
          <w:color w:val="231F1F"/>
          <w:sz w:val="24"/>
          <w:szCs w:val="24"/>
          <w:lang w:val="pt-BR"/>
        </w:rPr>
        <w:t>Este memorial descritivo deverá ser lido em conjunto com os projetos estruturais, arquitetônicos e demais documentos técnicos. Qualquer alteração deverá ser previamente aprovada pelo responsável técnico.</w:t>
      </w:r>
    </w:p>
    <w:p w14:paraId="6787FEE8" w14:textId="28B2453C" w:rsidR="00B94F9D" w:rsidRPr="00B94F9D" w:rsidRDefault="00B94F9D" w:rsidP="00B94F9D">
      <w:pPr>
        <w:tabs>
          <w:tab w:val="left" w:pos="528"/>
        </w:tabs>
        <w:spacing w:line="360" w:lineRule="auto"/>
        <w:ind w:right="1704"/>
        <w:rPr>
          <w:b/>
          <w:bCs/>
          <w:color w:val="231F1F"/>
          <w:sz w:val="24"/>
          <w:szCs w:val="24"/>
          <w:lang w:val="pt-BR"/>
        </w:rPr>
      </w:pPr>
    </w:p>
    <w:p w14:paraId="2BC161C1" w14:textId="77777777" w:rsidR="00D063B3" w:rsidRPr="00D063B3" w:rsidRDefault="00D063B3" w:rsidP="00D063B3">
      <w:pPr>
        <w:tabs>
          <w:tab w:val="left" w:pos="528"/>
        </w:tabs>
        <w:spacing w:line="360" w:lineRule="auto"/>
        <w:ind w:right="1704"/>
        <w:rPr>
          <w:sz w:val="24"/>
        </w:rPr>
      </w:pPr>
    </w:p>
    <w:p w14:paraId="66169217" w14:textId="7C1AE8CB" w:rsidR="00D063B3" w:rsidRDefault="00D063B3" w:rsidP="00581919">
      <w:pPr>
        <w:tabs>
          <w:tab w:val="left" w:pos="528"/>
        </w:tabs>
        <w:spacing w:line="360" w:lineRule="auto"/>
        <w:ind w:right="1704"/>
        <w:jc w:val="center"/>
        <w:rPr>
          <w:sz w:val="24"/>
        </w:rPr>
      </w:pPr>
    </w:p>
    <w:p w14:paraId="2F619DFF" w14:textId="6BB669FD" w:rsidR="00D063B3" w:rsidRDefault="00D063B3" w:rsidP="00581919">
      <w:pPr>
        <w:tabs>
          <w:tab w:val="left" w:pos="528"/>
        </w:tabs>
        <w:spacing w:line="360" w:lineRule="auto"/>
        <w:ind w:right="1704"/>
        <w:jc w:val="center"/>
        <w:rPr>
          <w:sz w:val="24"/>
        </w:rPr>
      </w:pPr>
      <w:r>
        <w:rPr>
          <w:sz w:val="24"/>
        </w:rPr>
        <w:t>_____________________________________________________________</w:t>
      </w:r>
    </w:p>
    <w:p w14:paraId="5880D361" w14:textId="77777777" w:rsidR="00D063B3" w:rsidRPr="00D063B3" w:rsidRDefault="00D063B3" w:rsidP="00581919">
      <w:pPr>
        <w:pStyle w:val="PargrafodaLista"/>
        <w:tabs>
          <w:tab w:val="left" w:pos="528"/>
        </w:tabs>
        <w:spacing w:line="360" w:lineRule="auto"/>
        <w:ind w:right="1704" w:firstLine="0"/>
        <w:jc w:val="center"/>
        <w:rPr>
          <w:b/>
          <w:bCs/>
          <w:color w:val="231F1F"/>
          <w:sz w:val="24"/>
        </w:rPr>
      </w:pPr>
      <w:r w:rsidRPr="00D063B3">
        <w:rPr>
          <w:b/>
          <w:bCs/>
          <w:color w:val="231F1F"/>
          <w:sz w:val="24"/>
        </w:rPr>
        <w:t>BRUNO MULLER SILVA SENA RODRIGUES</w:t>
      </w:r>
    </w:p>
    <w:p w14:paraId="613A26D9" w14:textId="77777777" w:rsidR="00D063B3" w:rsidRPr="00D063B3" w:rsidRDefault="00D063B3" w:rsidP="00581919">
      <w:pPr>
        <w:pStyle w:val="PargrafodaLista"/>
        <w:tabs>
          <w:tab w:val="left" w:pos="528"/>
        </w:tabs>
        <w:spacing w:line="360" w:lineRule="auto"/>
        <w:ind w:right="1704" w:firstLine="0"/>
        <w:jc w:val="center"/>
        <w:rPr>
          <w:b/>
          <w:bCs/>
          <w:color w:val="231F1F"/>
          <w:sz w:val="24"/>
        </w:rPr>
      </w:pPr>
      <w:r w:rsidRPr="00D063B3">
        <w:rPr>
          <w:b/>
          <w:bCs/>
          <w:color w:val="231F1F"/>
          <w:sz w:val="24"/>
        </w:rPr>
        <w:t>CREA - MT - 38906</w:t>
      </w:r>
    </w:p>
    <w:p w14:paraId="7620CB71" w14:textId="0EF14148" w:rsidR="00D063B3" w:rsidRPr="00D063B3" w:rsidRDefault="00D063B3" w:rsidP="00581919">
      <w:pPr>
        <w:tabs>
          <w:tab w:val="left" w:pos="528"/>
        </w:tabs>
        <w:spacing w:line="360" w:lineRule="auto"/>
        <w:ind w:left="141" w:right="1704"/>
        <w:jc w:val="center"/>
        <w:rPr>
          <w:b/>
          <w:bCs/>
          <w:color w:val="231F1F"/>
          <w:sz w:val="24"/>
        </w:rPr>
      </w:pPr>
      <w:r w:rsidRPr="00D063B3">
        <w:rPr>
          <w:b/>
          <w:bCs/>
          <w:color w:val="231F1F"/>
          <w:sz w:val="24"/>
        </w:rPr>
        <w:t>ENGENHEIRO CIVIL</w:t>
      </w:r>
    </w:p>
    <w:sectPr w:rsidR="00D063B3" w:rsidRPr="00D063B3" w:rsidSect="001856AE">
      <w:pgSz w:w="11900" w:h="16840"/>
      <w:pgMar w:top="1701" w:right="1134" w:bottom="1134" w:left="1701" w:header="0" w:footer="6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4D4F0" w14:textId="77777777" w:rsidR="00C46D07" w:rsidRDefault="00C46D07">
      <w:r>
        <w:separator/>
      </w:r>
    </w:p>
  </w:endnote>
  <w:endnote w:type="continuationSeparator" w:id="0">
    <w:p w14:paraId="36605E70" w14:textId="77777777" w:rsidR="00C46D07" w:rsidRDefault="00C46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05C9A" w14:textId="77777777" w:rsidR="009305EB" w:rsidRDefault="00000000">
    <w:pPr>
      <w:pStyle w:val="Corpodetexto"/>
      <w:spacing w:line="14" w:lineRule="auto"/>
      <w:rPr>
        <w:sz w:val="20"/>
      </w:rPr>
    </w:pPr>
    <w:r>
      <w:pict w14:anchorId="28E5970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88.05pt;margin-top:800.05pt;width:219pt;height:29.35pt;z-index:-251658752;mso-position-horizontal-relative:page;mso-position-vertical-relative:page" filled="f" stroked="f">
          <v:textbox style="mso-next-textbox:#_x0000_s1025" inset="0,0,0,0">
            <w:txbxContent>
              <w:p w14:paraId="1F0209C5" w14:textId="5AE764A6" w:rsidR="009305EB" w:rsidRDefault="009305EB">
                <w:pPr>
                  <w:spacing w:line="183" w:lineRule="exact"/>
                  <w:ind w:left="20" w:right="18"/>
                  <w:jc w:val="center"/>
                  <w:rPr>
                    <w:rFonts w:ascii="Arial"/>
                    <w:i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03CC2" w14:textId="77777777" w:rsidR="00C46D07" w:rsidRDefault="00C46D07">
      <w:r>
        <w:separator/>
      </w:r>
    </w:p>
  </w:footnote>
  <w:footnote w:type="continuationSeparator" w:id="0">
    <w:p w14:paraId="1AF69B84" w14:textId="77777777" w:rsidR="00C46D07" w:rsidRDefault="00C46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5F14D" w14:textId="022572B1" w:rsidR="001856AE" w:rsidRDefault="001856AE">
    <w:pPr>
      <w:pStyle w:val="Cabealho"/>
    </w:pPr>
    <w:r>
      <w:rPr>
        <w:noProof/>
        <w:lang w:val="pt-BR" w:eastAsia="pt-BR"/>
      </w:rPr>
      <w:drawing>
        <wp:inline distT="0" distB="0" distL="0" distR="0" wp14:anchorId="71ADB42F" wp14:editId="7FB3550F">
          <wp:extent cx="3142525" cy="1048327"/>
          <wp:effectExtent l="0" t="0" r="1270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2525" cy="10483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23BBF"/>
    <w:multiLevelType w:val="multilevel"/>
    <w:tmpl w:val="AAFABCB2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  <w:color w:val="231F1F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231F1F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231F1F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231F1F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231F1F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231F1F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231F1F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231F1F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231F1F"/>
      </w:rPr>
    </w:lvl>
  </w:abstractNum>
  <w:abstractNum w:abstractNumId="1" w15:restartNumberingAfterBreak="0">
    <w:nsid w:val="1DC66077"/>
    <w:multiLevelType w:val="multilevel"/>
    <w:tmpl w:val="EF286906"/>
    <w:lvl w:ilvl="0">
      <w:start w:val="7"/>
      <w:numFmt w:val="decimal"/>
      <w:lvlText w:val="%1"/>
      <w:lvlJc w:val="left"/>
      <w:pPr>
        <w:ind w:left="141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" w:hanging="360"/>
      </w:pPr>
      <w:rPr>
        <w:rFonts w:ascii="Times New Roman" w:eastAsia="Times New Roman" w:hAnsi="Times New Roman" w:cs="Times New Roman" w:hint="default"/>
        <w:color w:val="231F1F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0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2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6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8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0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294D37FC"/>
    <w:multiLevelType w:val="multilevel"/>
    <w:tmpl w:val="E332A5C8"/>
    <w:lvl w:ilvl="0">
      <w:start w:val="5"/>
      <w:numFmt w:val="decimal"/>
      <w:lvlText w:val="%1"/>
      <w:lvlJc w:val="left"/>
      <w:pPr>
        <w:ind w:left="500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00" w:hanging="360"/>
        <w:jc w:val="right"/>
      </w:pPr>
      <w:rPr>
        <w:rFonts w:ascii="Times New Roman" w:eastAsia="Times New Roman" w:hAnsi="Times New Roman" w:cs="Times New Roman" w:hint="default"/>
        <w:b/>
        <w:bCs/>
        <w:color w:val="231F1F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0" w:hanging="540"/>
      </w:pPr>
      <w:rPr>
        <w:rFonts w:ascii="Times New Roman" w:eastAsia="Times New Roman" w:hAnsi="Times New Roman" w:cs="Times New Roman" w:hint="default"/>
        <w:color w:val="231F1F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26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0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73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6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0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3" w:hanging="540"/>
      </w:pPr>
      <w:rPr>
        <w:rFonts w:hint="default"/>
        <w:lang w:val="pt-PT" w:eastAsia="en-US" w:bidi="ar-SA"/>
      </w:rPr>
    </w:lvl>
  </w:abstractNum>
  <w:abstractNum w:abstractNumId="3" w15:restartNumberingAfterBreak="0">
    <w:nsid w:val="426B3E46"/>
    <w:multiLevelType w:val="hybridMultilevel"/>
    <w:tmpl w:val="A6CEBC32"/>
    <w:lvl w:ilvl="0" w:tplc="78BC3656">
      <w:start w:val="1"/>
      <w:numFmt w:val="decimal"/>
      <w:lvlText w:val="%1."/>
      <w:lvlJc w:val="left"/>
      <w:pPr>
        <w:ind w:left="380" w:hanging="240"/>
      </w:pPr>
      <w:rPr>
        <w:rFonts w:ascii="Times New Roman" w:eastAsia="Times New Roman" w:hAnsi="Times New Roman" w:cs="Times New Roman" w:hint="default"/>
        <w:b/>
        <w:bCs/>
        <w:color w:val="231F1F"/>
        <w:w w:val="100"/>
        <w:sz w:val="24"/>
        <w:szCs w:val="24"/>
        <w:lang w:val="pt-PT" w:eastAsia="en-US" w:bidi="ar-SA"/>
      </w:rPr>
    </w:lvl>
    <w:lvl w:ilvl="1" w:tplc="FDAAFE1A">
      <w:numFmt w:val="bullet"/>
      <w:lvlText w:val=""/>
      <w:lvlJc w:val="left"/>
      <w:pPr>
        <w:ind w:left="853" w:hanging="355"/>
      </w:pPr>
      <w:rPr>
        <w:rFonts w:ascii="Symbol" w:eastAsia="Symbol" w:hAnsi="Symbol" w:cs="Symbol" w:hint="default"/>
        <w:color w:val="231F1F"/>
        <w:w w:val="99"/>
        <w:sz w:val="20"/>
        <w:szCs w:val="20"/>
        <w:lang w:val="pt-PT" w:eastAsia="en-US" w:bidi="ar-SA"/>
      </w:rPr>
    </w:lvl>
    <w:lvl w:ilvl="2" w:tplc="F36AAEDE">
      <w:numFmt w:val="bullet"/>
      <w:lvlText w:val="•"/>
      <w:lvlJc w:val="left"/>
      <w:pPr>
        <w:ind w:left="1913" w:hanging="355"/>
      </w:pPr>
      <w:rPr>
        <w:rFonts w:hint="default"/>
        <w:lang w:val="pt-PT" w:eastAsia="en-US" w:bidi="ar-SA"/>
      </w:rPr>
    </w:lvl>
    <w:lvl w:ilvl="3" w:tplc="EBF003E6">
      <w:numFmt w:val="bullet"/>
      <w:lvlText w:val="•"/>
      <w:lvlJc w:val="left"/>
      <w:pPr>
        <w:ind w:left="2966" w:hanging="355"/>
      </w:pPr>
      <w:rPr>
        <w:rFonts w:hint="default"/>
        <w:lang w:val="pt-PT" w:eastAsia="en-US" w:bidi="ar-SA"/>
      </w:rPr>
    </w:lvl>
    <w:lvl w:ilvl="4" w:tplc="009E28A4">
      <w:numFmt w:val="bullet"/>
      <w:lvlText w:val="•"/>
      <w:lvlJc w:val="left"/>
      <w:pPr>
        <w:ind w:left="4020" w:hanging="355"/>
      </w:pPr>
      <w:rPr>
        <w:rFonts w:hint="default"/>
        <w:lang w:val="pt-PT" w:eastAsia="en-US" w:bidi="ar-SA"/>
      </w:rPr>
    </w:lvl>
    <w:lvl w:ilvl="5" w:tplc="7B5E3B06">
      <w:numFmt w:val="bullet"/>
      <w:lvlText w:val="•"/>
      <w:lvlJc w:val="left"/>
      <w:pPr>
        <w:ind w:left="5073" w:hanging="355"/>
      </w:pPr>
      <w:rPr>
        <w:rFonts w:hint="default"/>
        <w:lang w:val="pt-PT" w:eastAsia="en-US" w:bidi="ar-SA"/>
      </w:rPr>
    </w:lvl>
    <w:lvl w:ilvl="6" w:tplc="D2882196">
      <w:numFmt w:val="bullet"/>
      <w:lvlText w:val="•"/>
      <w:lvlJc w:val="left"/>
      <w:pPr>
        <w:ind w:left="6126" w:hanging="355"/>
      </w:pPr>
      <w:rPr>
        <w:rFonts w:hint="default"/>
        <w:lang w:val="pt-PT" w:eastAsia="en-US" w:bidi="ar-SA"/>
      </w:rPr>
    </w:lvl>
    <w:lvl w:ilvl="7" w:tplc="C7FCA6E2">
      <w:numFmt w:val="bullet"/>
      <w:lvlText w:val="•"/>
      <w:lvlJc w:val="left"/>
      <w:pPr>
        <w:ind w:left="7180" w:hanging="355"/>
      </w:pPr>
      <w:rPr>
        <w:rFonts w:hint="default"/>
        <w:lang w:val="pt-PT" w:eastAsia="en-US" w:bidi="ar-SA"/>
      </w:rPr>
    </w:lvl>
    <w:lvl w:ilvl="8" w:tplc="AE36C5E8">
      <w:numFmt w:val="bullet"/>
      <w:lvlText w:val="•"/>
      <w:lvlJc w:val="left"/>
      <w:pPr>
        <w:ind w:left="8233" w:hanging="355"/>
      </w:pPr>
      <w:rPr>
        <w:rFonts w:hint="default"/>
        <w:lang w:val="pt-PT" w:eastAsia="en-US" w:bidi="ar-SA"/>
      </w:rPr>
    </w:lvl>
  </w:abstractNum>
  <w:abstractNum w:abstractNumId="4" w15:restartNumberingAfterBreak="0">
    <w:nsid w:val="4449703D"/>
    <w:multiLevelType w:val="hybridMultilevel"/>
    <w:tmpl w:val="A6F8F748"/>
    <w:lvl w:ilvl="0" w:tplc="0416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48D85C2C"/>
    <w:multiLevelType w:val="multilevel"/>
    <w:tmpl w:val="B43E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7D1EE7"/>
    <w:multiLevelType w:val="multilevel"/>
    <w:tmpl w:val="862A6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A73C5F"/>
    <w:multiLevelType w:val="multilevel"/>
    <w:tmpl w:val="7690E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6252EF"/>
    <w:multiLevelType w:val="multilevel"/>
    <w:tmpl w:val="BA340318"/>
    <w:lvl w:ilvl="0">
      <w:start w:val="6"/>
      <w:numFmt w:val="decimal"/>
      <w:lvlText w:val="%1"/>
      <w:lvlJc w:val="left"/>
      <w:pPr>
        <w:ind w:left="141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" w:hanging="360"/>
      </w:pPr>
      <w:rPr>
        <w:rFonts w:ascii="Times New Roman" w:eastAsia="Times New Roman" w:hAnsi="Times New Roman" w:cs="Times New Roman" w:hint="default"/>
        <w:color w:val="231F1F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0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2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6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8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0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4EE62578"/>
    <w:multiLevelType w:val="hybridMultilevel"/>
    <w:tmpl w:val="41ACB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A1AEB"/>
    <w:multiLevelType w:val="multilevel"/>
    <w:tmpl w:val="E21CEC9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  <w:color w:val="231F1F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231F1F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231F1F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231F1F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231F1F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231F1F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231F1F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231F1F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231F1F"/>
      </w:rPr>
    </w:lvl>
  </w:abstractNum>
  <w:abstractNum w:abstractNumId="11" w15:restartNumberingAfterBreak="0">
    <w:nsid w:val="53692BAC"/>
    <w:multiLevelType w:val="multilevel"/>
    <w:tmpl w:val="3286B50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color w:val="231F1F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231F1F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231F1F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231F1F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231F1F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231F1F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231F1F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231F1F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231F1F"/>
      </w:rPr>
    </w:lvl>
  </w:abstractNum>
  <w:num w:numId="1" w16cid:durableId="2140295167">
    <w:abstractNumId w:val="1"/>
  </w:num>
  <w:num w:numId="2" w16cid:durableId="1594896039">
    <w:abstractNumId w:val="8"/>
  </w:num>
  <w:num w:numId="3" w16cid:durableId="1424107685">
    <w:abstractNumId w:val="2"/>
  </w:num>
  <w:num w:numId="4" w16cid:durableId="778916951">
    <w:abstractNumId w:val="3"/>
  </w:num>
  <w:num w:numId="5" w16cid:durableId="243954603">
    <w:abstractNumId w:val="4"/>
  </w:num>
  <w:num w:numId="6" w16cid:durableId="1684475826">
    <w:abstractNumId w:val="9"/>
  </w:num>
  <w:num w:numId="7" w16cid:durableId="959150028">
    <w:abstractNumId w:val="6"/>
  </w:num>
  <w:num w:numId="8" w16cid:durableId="516699012">
    <w:abstractNumId w:val="5"/>
  </w:num>
  <w:num w:numId="9" w16cid:durableId="492338284">
    <w:abstractNumId w:val="7"/>
  </w:num>
  <w:num w:numId="10" w16cid:durableId="996613696">
    <w:abstractNumId w:val="0"/>
  </w:num>
  <w:num w:numId="11" w16cid:durableId="990601757">
    <w:abstractNumId w:val="10"/>
  </w:num>
  <w:num w:numId="12" w16cid:durableId="8543464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05EB"/>
    <w:rsid w:val="00026E55"/>
    <w:rsid w:val="0018557D"/>
    <w:rsid w:val="001856AE"/>
    <w:rsid w:val="00267FB4"/>
    <w:rsid w:val="00581919"/>
    <w:rsid w:val="005F4180"/>
    <w:rsid w:val="006420A0"/>
    <w:rsid w:val="00655A15"/>
    <w:rsid w:val="00841262"/>
    <w:rsid w:val="00927538"/>
    <w:rsid w:val="009305EB"/>
    <w:rsid w:val="00A44789"/>
    <w:rsid w:val="00B94F9D"/>
    <w:rsid w:val="00BA1C3A"/>
    <w:rsid w:val="00BB31D3"/>
    <w:rsid w:val="00C46D07"/>
    <w:rsid w:val="00D063B3"/>
    <w:rsid w:val="00F82906"/>
    <w:rsid w:val="00F8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176297AE"/>
  <w15:docId w15:val="{B27761B1-9886-4955-8AFF-57354A05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380" w:hanging="24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94F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55A1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88"/>
      <w:ind w:left="2024"/>
    </w:pPr>
    <w:rPr>
      <w:rFonts w:ascii="Arial" w:eastAsia="Arial" w:hAnsi="Arial" w:cs="Arial"/>
      <w:b/>
      <w:bCs/>
      <w:sz w:val="40"/>
      <w:szCs w:val="40"/>
    </w:rPr>
  </w:style>
  <w:style w:type="paragraph" w:styleId="PargrafodaLista">
    <w:name w:val="List Paragraph"/>
    <w:basedOn w:val="Normal"/>
    <w:uiPriority w:val="1"/>
    <w:qFormat/>
    <w:pPr>
      <w:ind w:left="141" w:hanging="360"/>
    </w:pPr>
  </w:style>
  <w:style w:type="paragraph" w:customStyle="1" w:styleId="TableParagraph">
    <w:name w:val="Table Paragraph"/>
    <w:basedOn w:val="Normal"/>
    <w:uiPriority w:val="1"/>
    <w:qFormat/>
    <w:pPr>
      <w:spacing w:line="255" w:lineRule="exact"/>
      <w:ind w:left="97" w:right="90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92753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27538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92753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27538"/>
    <w:rPr>
      <w:rFonts w:ascii="Times New Roman" w:eastAsia="Times New Roman" w:hAnsi="Times New Roman" w:cs="Times New Roman"/>
      <w:lang w:val="pt-PT"/>
    </w:rPr>
  </w:style>
  <w:style w:type="paragraph" w:styleId="SemEspaamento">
    <w:name w:val="No Spacing"/>
    <w:uiPriority w:val="1"/>
    <w:qFormat/>
    <w:rsid w:val="00927538"/>
    <w:rPr>
      <w:rFonts w:ascii="Times New Roman" w:eastAsia="Times New Roman" w:hAnsi="Times New Roman" w:cs="Times New Roman"/>
      <w:lang w:val="pt-PT"/>
    </w:rPr>
  </w:style>
  <w:style w:type="paragraph" w:styleId="NormalWeb">
    <w:name w:val="Normal (Web)"/>
    <w:basedOn w:val="Normal"/>
    <w:uiPriority w:val="99"/>
    <w:semiHidden/>
    <w:unhideWhenUsed/>
    <w:rsid w:val="00655A15"/>
    <w:rPr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55A15"/>
    <w:rPr>
      <w:rFonts w:asciiTheme="majorHAnsi" w:eastAsiaTheme="majorEastAsia" w:hAnsiTheme="majorHAnsi" w:cstheme="majorBidi"/>
      <w:i/>
      <w:iCs/>
      <w:color w:val="365F91" w:themeColor="accent1" w:themeShade="BF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94F9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914C3-5B4A-4767-8663-629886201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543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Usuario 3</dc:creator>
  <cp:lastModifiedBy>Fabiana Cristina David Araujo</cp:lastModifiedBy>
  <cp:revision>10</cp:revision>
  <cp:lastPrinted>2025-11-11T17:41:00Z</cp:lastPrinted>
  <dcterms:created xsi:type="dcterms:W3CDTF">2024-04-25T23:46:00Z</dcterms:created>
  <dcterms:modified xsi:type="dcterms:W3CDTF">2026-01-30T12:50:00Z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2020-06-18T00:00:00Z</vt:filetime>
  </property>
  <property fmtid="{D5CDD505-2E9C-101B-9397-08002B2CF9AE}" pid="3" name="Creator">
    <vt:lpwstr>PDFCreator Free 3.4.0</vt:lpwstr>
  </property>
  <property fmtid="{D5CDD505-2E9C-101B-9397-08002B2CF9AE}" pid="4" name="LastSaved">
    <vt:filetime>2024-04-25T00:00:00Z</vt:filetime>
  </property>
</Properties>
</file>